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36B0" w14:textId="77777777" w:rsidR="007F4ECE" w:rsidRDefault="007F4ECE">
      <w:pPr>
        <w:pStyle w:val="GvdeMetni"/>
        <w:spacing w:before="4"/>
        <w:ind w:left="0"/>
        <w:rPr>
          <w:rFonts w:ascii="Times New Roman"/>
          <w:sz w:val="5"/>
        </w:rPr>
      </w:pPr>
    </w:p>
    <w:p w14:paraId="1CB8ACB2" w14:textId="77777777" w:rsidR="007F4ECE" w:rsidRDefault="0089387D">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1593E36A" wp14:editId="658818F8">
                <wp:extent cx="6797675" cy="6350"/>
                <wp:effectExtent l="4445" t="4445" r="8255" b="8255"/>
                <wp:docPr id="12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0"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53437"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w10:anchorlock/>
              </v:group>
            </w:pict>
          </mc:Fallback>
        </mc:AlternateContent>
      </w:r>
    </w:p>
    <w:p w14:paraId="73C5E953" w14:textId="77777777" w:rsidR="007F4ECE" w:rsidRDefault="0089387D">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3132DC87" wp14:editId="0742F93E">
                <wp:simplePos x="0" y="0"/>
                <wp:positionH relativeFrom="page">
                  <wp:posOffset>438785</wp:posOffset>
                </wp:positionH>
                <wp:positionV relativeFrom="paragraph">
                  <wp:posOffset>123190</wp:posOffset>
                </wp:positionV>
                <wp:extent cx="6684645" cy="306705"/>
                <wp:effectExtent l="635" t="0" r="1270" b="1270"/>
                <wp:wrapTopAndBottom/>
                <wp:docPr id="1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4"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5F4FE" w14:textId="77777777" w:rsidR="007F4ECE" w:rsidRDefault="000F0BCF">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7" name="Text Box 95"/>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C69A" w14:textId="77777777" w:rsidR="007F4ECE" w:rsidRDefault="000F0BCF">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28"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CE7E" w14:textId="77777777" w:rsidR="007F4ECE" w:rsidRDefault="000F0BCF">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2DC87"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7exAAAANwAAAAPAAAAZHJzL2Rvd25yZXYueG1sRE9Na8JA&#10;EL0L/odlhN50o1Q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CmJzt7EAAAA3AAAAA8A&#10;AAAAAAAAAAAAAAAABwIAAGRycy9kb3ducmV2LnhtbFBLBQYAAAAAAwADALcAAAD4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eTwgAAANwAAAAPAAAAZHJzL2Rvd25yZXYueG1sRE9La8JA&#10;EL4L/odlBG+6MaC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CIFoeT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6BC5F4FE" w14:textId="77777777" w:rsidR="007F4ECE" w:rsidRDefault="000F0BCF">
                        <w:pPr>
                          <w:spacing w:line="179" w:lineRule="exact"/>
                          <w:rPr>
                            <w:b/>
                            <w:sz w:val="16"/>
                          </w:rPr>
                        </w:pPr>
                        <w:r>
                          <w:rPr>
                            <w:b/>
                            <w:color w:val="006FC0"/>
                            <w:sz w:val="16"/>
                          </w:rPr>
                          <w:t>1.1.</w:t>
                        </w:r>
                      </w:p>
                    </w:txbxContent>
                  </v:textbox>
                </v:shape>
                <v:shape id="Text Box 95"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5FDEC69A" w14:textId="77777777" w:rsidR="007F4ECE" w:rsidRDefault="000F0BCF">
                        <w:pPr>
                          <w:spacing w:line="179" w:lineRule="exact"/>
                          <w:rPr>
                            <w:b/>
                            <w:sz w:val="16"/>
                          </w:rPr>
                        </w:pPr>
                        <w:r>
                          <w:rPr>
                            <w:b/>
                            <w:color w:val="006FC0"/>
                            <w:sz w:val="16"/>
                          </w:rPr>
                          <w:t>Product identifier</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45FBCE7E" w14:textId="77777777" w:rsidR="007F4ECE" w:rsidRDefault="000F0BC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0A950BFE" w14:textId="77777777" w:rsidR="007F4ECE" w:rsidRDefault="000F0BC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12F9C60D" w14:textId="77777777" w:rsidR="007F4ECE" w:rsidRDefault="000F0BCF">
      <w:pPr>
        <w:pStyle w:val="GvdeMetni"/>
        <w:tabs>
          <w:tab w:val="left" w:pos="3785"/>
        </w:tabs>
        <w:spacing w:before="60"/>
      </w:pPr>
      <w:r>
        <w:t>Product</w:t>
      </w:r>
      <w:r>
        <w:rPr>
          <w:spacing w:val="-2"/>
        </w:rPr>
        <w:t xml:space="preserve"> </w:t>
      </w:r>
      <w:r>
        <w:t>name</w:t>
      </w:r>
      <w:r>
        <w:tab/>
        <w:t xml:space="preserve">:  </w:t>
      </w:r>
      <w:r w:rsidR="00A22701">
        <w:t>Brake Fluid DOT 3</w:t>
      </w:r>
    </w:p>
    <w:p w14:paraId="132F8BBC" w14:textId="77777777" w:rsidR="007F4ECE" w:rsidRDefault="0089387D">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2F607CF7" wp14:editId="23A6E779">
                <wp:simplePos x="0" y="0"/>
                <wp:positionH relativeFrom="page">
                  <wp:posOffset>438785</wp:posOffset>
                </wp:positionH>
                <wp:positionV relativeFrom="paragraph">
                  <wp:posOffset>194310</wp:posOffset>
                </wp:positionV>
                <wp:extent cx="6684645" cy="117475"/>
                <wp:effectExtent l="635" t="0" r="1270" b="635"/>
                <wp:wrapTopAndBottom/>
                <wp:docPr id="1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044F5" w14:textId="77777777"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07CF7"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358044F5" w14:textId="77777777"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221068D1" w14:textId="77777777" w:rsidR="007F4ECE" w:rsidRDefault="000F0BCF" w:rsidP="00A22701">
      <w:pPr>
        <w:pStyle w:val="GvdeMetni"/>
        <w:tabs>
          <w:tab w:val="left" w:pos="3785"/>
        </w:tabs>
        <w:spacing w:before="41"/>
        <w:ind w:left="2880" w:hanging="2640"/>
      </w:pPr>
      <w:r>
        <w:t>Use of</w:t>
      </w:r>
      <w:r>
        <w:rPr>
          <w:spacing w:val="-6"/>
        </w:rPr>
        <w:t xml:space="preserve"> </w:t>
      </w:r>
      <w:r>
        <w:t>the</w:t>
      </w:r>
      <w:r>
        <w:rPr>
          <w:spacing w:val="-5"/>
        </w:rPr>
        <w:t xml:space="preserve"> </w:t>
      </w:r>
      <w:r>
        <w:t>substance/mixture</w:t>
      </w:r>
      <w:r>
        <w:tab/>
        <w:t xml:space="preserve">:  </w:t>
      </w:r>
      <w:r w:rsidR="00A22701">
        <w:t>Brake fluids. For specific application advice see appropriate Technical Data Sheet or consult our company    representative.</w:t>
      </w:r>
    </w:p>
    <w:p w14:paraId="6A91D245" w14:textId="77777777" w:rsidR="00A22701" w:rsidRDefault="00A22701">
      <w:pPr>
        <w:pStyle w:val="GvdeMetni"/>
        <w:tabs>
          <w:tab w:val="left" w:pos="3785"/>
        </w:tabs>
        <w:spacing w:before="41"/>
      </w:pPr>
    </w:p>
    <w:p w14:paraId="773C91AE" w14:textId="77777777" w:rsidR="007F4ECE" w:rsidRDefault="007F4ECE">
      <w:pPr>
        <w:pStyle w:val="GvdeMetni"/>
        <w:ind w:left="0"/>
        <w:rPr>
          <w:sz w:val="20"/>
        </w:rPr>
      </w:pPr>
    </w:p>
    <w:p w14:paraId="69ADC0A3" w14:textId="77777777" w:rsidR="007F4ECE" w:rsidRDefault="0089387D">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550ADB55" wp14:editId="1C8D2592">
                <wp:simplePos x="0" y="0"/>
                <wp:positionH relativeFrom="page">
                  <wp:posOffset>438785</wp:posOffset>
                </wp:positionH>
                <wp:positionV relativeFrom="paragraph">
                  <wp:posOffset>106680</wp:posOffset>
                </wp:positionV>
                <wp:extent cx="6684645" cy="117475"/>
                <wp:effectExtent l="635" t="0" r="1270" b="0"/>
                <wp:wrapTopAndBottom/>
                <wp:docPr id="1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415EA" w14:textId="77777777"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DB55" id="Text Box 91"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14:paraId="48B415EA" w14:textId="77777777"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49C413F1" w14:textId="77777777" w:rsidR="0034360C" w:rsidRDefault="0034360C" w:rsidP="0034360C">
      <w:pPr>
        <w:pStyle w:val="GvdeMetni"/>
        <w:spacing w:before="57"/>
        <w:ind w:left="240"/>
      </w:pPr>
      <w:r>
        <w:t xml:space="preserve">BÖRFH KİMYA SAN VE TİC A.Ş </w:t>
      </w:r>
    </w:p>
    <w:p w14:paraId="023DDF85" w14:textId="77777777" w:rsidR="0034360C" w:rsidRDefault="0034360C" w:rsidP="0034360C">
      <w:pPr>
        <w:pStyle w:val="GvdeMetni"/>
        <w:ind w:left="240" w:right="6837"/>
      </w:pPr>
      <w:r>
        <w:t>Hicriye Mahallesi Yukarı Sk No:36/A                           SAKARYA - TÜRKİYE</w:t>
      </w:r>
    </w:p>
    <w:p w14:paraId="1AB49210" w14:textId="77777777" w:rsidR="0034360C" w:rsidRPr="00DD43B0" w:rsidRDefault="0034360C" w:rsidP="0034360C">
      <w:pPr>
        <w:pStyle w:val="GvdeMetni"/>
        <w:ind w:left="240"/>
        <w:rPr>
          <w:lang w:val="de-LU"/>
        </w:rPr>
      </w:pPr>
      <w:r w:rsidRPr="00DD43B0">
        <w:rPr>
          <w:lang w:val="de-LU"/>
        </w:rPr>
        <w:t>T + 90 532 053 20 27</w:t>
      </w:r>
    </w:p>
    <w:p w14:paraId="1C5431C1" w14:textId="77777777" w:rsidR="007F4ECE" w:rsidRPr="00DD43B0" w:rsidRDefault="0034360C" w:rsidP="0034360C">
      <w:pPr>
        <w:pStyle w:val="GvdeMetni"/>
        <w:spacing w:before="2" w:line="183" w:lineRule="exact"/>
        <w:ind w:left="240"/>
        <w:jc w:val="both"/>
        <w:rPr>
          <w:lang w:val="de-LU"/>
        </w:rPr>
      </w:pPr>
      <w:hyperlink r:id="rId8" w:history="1">
        <w:r w:rsidRPr="00DD43B0">
          <w:rPr>
            <w:rStyle w:val="Kpr"/>
            <w:u w:color="0000ED"/>
            <w:lang w:val="de-LU"/>
          </w:rPr>
          <w:t xml:space="preserve">info@borfh.com </w:t>
        </w:r>
        <w:r w:rsidRPr="00DD43B0">
          <w:rPr>
            <w:rStyle w:val="Kpr"/>
            <w:lang w:val="de-LU"/>
          </w:rPr>
          <w:t>-</w:t>
        </w:r>
      </w:hyperlink>
      <w:r w:rsidRPr="00DD43B0">
        <w:rPr>
          <w:lang w:val="de-LU"/>
        </w:rPr>
        <w:t xml:space="preserve"> </w:t>
      </w:r>
      <w:hyperlink r:id="rId9" w:history="1">
        <w:r w:rsidRPr="00DD43B0">
          <w:rPr>
            <w:rStyle w:val="Kpr"/>
            <w:u w:color="0000ED"/>
            <w:lang w:val="de-LU"/>
          </w:rPr>
          <w:t>www.borfh.com</w:t>
        </w:r>
      </w:hyperlink>
      <w:r w:rsidR="0089387D">
        <w:rPr>
          <w:noProof/>
        </w:rPr>
        <mc:AlternateContent>
          <mc:Choice Requires="wps">
            <w:drawing>
              <wp:anchor distT="0" distB="0" distL="0" distR="0" simplePos="0" relativeHeight="1192" behindDoc="0" locked="0" layoutInCell="1" allowOverlap="1" wp14:anchorId="6DE715C6" wp14:editId="553B2E8F">
                <wp:simplePos x="0" y="0"/>
                <wp:positionH relativeFrom="page">
                  <wp:posOffset>438785</wp:posOffset>
                </wp:positionH>
                <wp:positionV relativeFrom="paragraph">
                  <wp:posOffset>187325</wp:posOffset>
                </wp:positionV>
                <wp:extent cx="6684645" cy="116205"/>
                <wp:effectExtent l="635" t="635" r="1270" b="0"/>
                <wp:wrapTopAndBottom/>
                <wp:docPr id="1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3CA1F" w14:textId="77777777"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15C6" id="Text Box 90"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14:paraId="4D33CA1F" w14:textId="77777777"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Pr="00DD43B0">
        <w:rPr>
          <w:lang w:val="de-LU"/>
        </w:rPr>
        <w:t xml:space="preserve"> </w:t>
      </w:r>
    </w:p>
    <w:p w14:paraId="65057D99" w14:textId="77777777" w:rsidR="007F4ECE" w:rsidRPr="00DD43B0" w:rsidRDefault="007F4ECE">
      <w:pPr>
        <w:pStyle w:val="GvdeMetni"/>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F4ECE" w14:paraId="536EB60D" w14:textId="77777777">
        <w:trPr>
          <w:trHeight w:hRule="exact" w:val="233"/>
        </w:trPr>
        <w:tc>
          <w:tcPr>
            <w:tcW w:w="1419" w:type="dxa"/>
            <w:shd w:val="clear" w:color="auto" w:fill="C5D9F0"/>
          </w:tcPr>
          <w:p w14:paraId="1EB0312C" w14:textId="77777777" w:rsidR="007F4ECE" w:rsidRDefault="000F0BCF">
            <w:pPr>
              <w:pStyle w:val="TableParagraph"/>
              <w:spacing w:before="13"/>
              <w:rPr>
                <w:b/>
                <w:sz w:val="16"/>
              </w:rPr>
            </w:pPr>
            <w:r>
              <w:rPr>
                <w:b/>
                <w:sz w:val="16"/>
              </w:rPr>
              <w:t>Country</w:t>
            </w:r>
          </w:p>
        </w:tc>
        <w:tc>
          <w:tcPr>
            <w:tcW w:w="2410" w:type="dxa"/>
            <w:shd w:val="clear" w:color="auto" w:fill="C5D9F0"/>
          </w:tcPr>
          <w:p w14:paraId="685B2F9C" w14:textId="77777777" w:rsidR="007F4ECE" w:rsidRDefault="000F0BCF">
            <w:pPr>
              <w:pStyle w:val="TableParagraph"/>
              <w:spacing w:before="13"/>
              <w:rPr>
                <w:b/>
                <w:sz w:val="16"/>
              </w:rPr>
            </w:pPr>
            <w:r>
              <w:rPr>
                <w:b/>
                <w:sz w:val="16"/>
              </w:rPr>
              <w:t>Organisation/Company</w:t>
            </w:r>
          </w:p>
        </w:tc>
        <w:tc>
          <w:tcPr>
            <w:tcW w:w="2410" w:type="dxa"/>
            <w:shd w:val="clear" w:color="auto" w:fill="C5D9F0"/>
          </w:tcPr>
          <w:p w14:paraId="0D3E7095" w14:textId="77777777" w:rsidR="007F4ECE" w:rsidRDefault="000F0BCF">
            <w:pPr>
              <w:pStyle w:val="TableParagraph"/>
              <w:spacing w:before="13"/>
              <w:rPr>
                <w:b/>
                <w:sz w:val="16"/>
              </w:rPr>
            </w:pPr>
            <w:r>
              <w:rPr>
                <w:b/>
                <w:sz w:val="16"/>
              </w:rPr>
              <w:t>Address</w:t>
            </w:r>
          </w:p>
        </w:tc>
        <w:tc>
          <w:tcPr>
            <w:tcW w:w="1983" w:type="dxa"/>
            <w:shd w:val="clear" w:color="auto" w:fill="C5D9F0"/>
          </w:tcPr>
          <w:p w14:paraId="2F71AFBD" w14:textId="77777777" w:rsidR="007F4ECE" w:rsidRDefault="000F0BCF">
            <w:pPr>
              <w:pStyle w:val="TableParagraph"/>
              <w:spacing w:before="13"/>
              <w:rPr>
                <w:b/>
                <w:sz w:val="16"/>
              </w:rPr>
            </w:pPr>
            <w:r>
              <w:rPr>
                <w:b/>
                <w:sz w:val="16"/>
              </w:rPr>
              <w:t>Emergency number</w:t>
            </w:r>
          </w:p>
        </w:tc>
        <w:tc>
          <w:tcPr>
            <w:tcW w:w="2268" w:type="dxa"/>
            <w:shd w:val="clear" w:color="auto" w:fill="C5D9F0"/>
          </w:tcPr>
          <w:p w14:paraId="376FB48F" w14:textId="77777777" w:rsidR="007F4ECE" w:rsidRDefault="000F0BCF">
            <w:pPr>
              <w:pStyle w:val="TableParagraph"/>
              <w:spacing w:before="13"/>
              <w:rPr>
                <w:b/>
                <w:sz w:val="16"/>
              </w:rPr>
            </w:pPr>
            <w:r>
              <w:rPr>
                <w:b/>
                <w:sz w:val="16"/>
              </w:rPr>
              <w:t>Comment</w:t>
            </w:r>
          </w:p>
        </w:tc>
      </w:tr>
      <w:tr w:rsidR="007F4ECE" w14:paraId="008838C5" w14:textId="77777777">
        <w:trPr>
          <w:trHeight w:hRule="exact" w:val="787"/>
        </w:trPr>
        <w:tc>
          <w:tcPr>
            <w:tcW w:w="1419" w:type="dxa"/>
            <w:tcBorders>
              <w:top w:val="thickThinMediumGap" w:sz="6" w:space="0" w:color="C5D9F0"/>
            </w:tcBorders>
          </w:tcPr>
          <w:p w14:paraId="594B0456" w14:textId="77777777" w:rsidR="007F4ECE" w:rsidRDefault="000F0BCF">
            <w:pPr>
              <w:pStyle w:val="TableParagraph"/>
              <w:spacing w:before="7"/>
              <w:rPr>
                <w:sz w:val="16"/>
              </w:rPr>
            </w:pPr>
            <w:r>
              <w:rPr>
                <w:sz w:val="16"/>
              </w:rPr>
              <w:t>Turkey</w:t>
            </w:r>
          </w:p>
        </w:tc>
        <w:tc>
          <w:tcPr>
            <w:tcW w:w="2410" w:type="dxa"/>
            <w:tcBorders>
              <w:top w:val="thickThinMediumGap" w:sz="6" w:space="0" w:color="C5D9F0"/>
            </w:tcBorders>
          </w:tcPr>
          <w:p w14:paraId="2DF23B7F" w14:textId="77777777" w:rsidR="007F4ECE" w:rsidRDefault="000F0BCF">
            <w:pPr>
              <w:pStyle w:val="TableParagraph"/>
              <w:spacing w:before="7"/>
              <w:rPr>
                <w:sz w:val="16"/>
              </w:rPr>
            </w:pPr>
            <w:r>
              <w:rPr>
                <w:sz w:val="16"/>
              </w:rPr>
              <w:t>Ulusal Zehir Merkezi (UZEM)</w:t>
            </w:r>
          </w:p>
          <w:p w14:paraId="40E15253" w14:textId="77777777" w:rsidR="007F4ECE" w:rsidRDefault="000F0BCF">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14:paraId="1F20162B" w14:textId="77777777" w:rsidR="007F4ECE" w:rsidRDefault="000F0BCF">
            <w:pPr>
              <w:pStyle w:val="TableParagraph"/>
              <w:spacing w:before="8"/>
              <w:ind w:right="503"/>
              <w:rPr>
                <w:sz w:val="12"/>
              </w:rPr>
            </w:pPr>
            <w:r>
              <w:rPr>
                <w:sz w:val="12"/>
              </w:rPr>
              <w:t>Cemal Gürsel Cd. No: 18 Sıhhiye Çankaya</w:t>
            </w:r>
          </w:p>
          <w:p w14:paraId="2CFF2532" w14:textId="77777777" w:rsidR="007F4ECE" w:rsidRDefault="000F0BCF">
            <w:pPr>
              <w:pStyle w:val="TableParagraph"/>
              <w:rPr>
                <w:sz w:val="12"/>
              </w:rPr>
            </w:pPr>
            <w:r>
              <w:rPr>
                <w:sz w:val="12"/>
              </w:rPr>
              <w:t>06590 Ankara</w:t>
            </w:r>
          </w:p>
        </w:tc>
        <w:tc>
          <w:tcPr>
            <w:tcW w:w="1983" w:type="dxa"/>
            <w:tcBorders>
              <w:top w:val="thickThinMediumGap" w:sz="6" w:space="0" w:color="C5D9F0"/>
            </w:tcBorders>
          </w:tcPr>
          <w:p w14:paraId="5342C422" w14:textId="77777777" w:rsidR="007F4ECE" w:rsidRDefault="000F0BCF">
            <w:pPr>
              <w:pStyle w:val="TableParagraph"/>
              <w:spacing w:before="7"/>
              <w:rPr>
                <w:sz w:val="16"/>
              </w:rPr>
            </w:pPr>
            <w:r>
              <w:rPr>
                <w:sz w:val="16"/>
              </w:rPr>
              <w:t>114</w:t>
            </w:r>
          </w:p>
        </w:tc>
        <w:tc>
          <w:tcPr>
            <w:tcW w:w="2268" w:type="dxa"/>
            <w:tcBorders>
              <w:top w:val="thickThinMediumGap" w:sz="6" w:space="0" w:color="C5D9F0"/>
            </w:tcBorders>
          </w:tcPr>
          <w:p w14:paraId="436B2571" w14:textId="77777777" w:rsidR="007F4ECE" w:rsidRDefault="000F0BCF">
            <w:pPr>
              <w:pStyle w:val="TableParagraph"/>
              <w:spacing w:before="7"/>
              <w:ind w:right="339"/>
              <w:rPr>
                <w:sz w:val="16"/>
              </w:rPr>
            </w:pPr>
            <w:r>
              <w:rPr>
                <w:sz w:val="16"/>
              </w:rPr>
              <w:t>Information is provided to public and medical personnel on poisoning incidents via 114.</w:t>
            </w:r>
          </w:p>
        </w:tc>
      </w:tr>
    </w:tbl>
    <w:p w14:paraId="04F69372" w14:textId="77777777" w:rsidR="007F4ECE" w:rsidRDefault="0089387D">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5A7617DD" wp14:editId="7F7E530C">
                <wp:simplePos x="0" y="0"/>
                <wp:positionH relativeFrom="page">
                  <wp:posOffset>438785</wp:posOffset>
                </wp:positionH>
                <wp:positionV relativeFrom="paragraph">
                  <wp:posOffset>90170</wp:posOffset>
                </wp:positionV>
                <wp:extent cx="6684645" cy="307975"/>
                <wp:effectExtent l="635" t="0" r="1270" b="1270"/>
                <wp:wrapTopAndBottom/>
                <wp:docPr id="11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15"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8"/>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510AF" w14:textId="77777777" w:rsidR="007F4ECE" w:rsidRDefault="000F0BCF">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18" name="Text Box 86"/>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C8AB" w14:textId="77777777" w:rsidR="007F4ECE" w:rsidRDefault="000F0BCF">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19"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0E70" w14:textId="77777777" w:rsidR="007F4ECE" w:rsidRDefault="000F0BCF">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617DD" id="Group 84"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8"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C2510AF" w14:textId="77777777" w:rsidR="007F4ECE" w:rsidRDefault="000F0BCF">
                        <w:pPr>
                          <w:spacing w:line="179" w:lineRule="exact"/>
                          <w:rPr>
                            <w:b/>
                            <w:sz w:val="16"/>
                          </w:rPr>
                        </w:pPr>
                        <w:r>
                          <w:rPr>
                            <w:b/>
                            <w:color w:val="006FC0"/>
                            <w:sz w:val="16"/>
                          </w:rPr>
                          <w:t>2.1.</w:t>
                        </w:r>
                      </w:p>
                    </w:txbxContent>
                  </v:textbox>
                </v:shape>
                <v:shape id="Text Box 86"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87AC8AB" w14:textId="77777777" w:rsidR="007F4ECE" w:rsidRDefault="000F0BCF">
                        <w:pPr>
                          <w:spacing w:line="179" w:lineRule="exact"/>
                          <w:rPr>
                            <w:b/>
                            <w:sz w:val="16"/>
                          </w:rPr>
                        </w:pPr>
                        <w:r>
                          <w:rPr>
                            <w:b/>
                            <w:color w:val="006FC0"/>
                            <w:sz w:val="16"/>
                          </w:rPr>
                          <w:t>Classification of the substance or mixture</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1340E70" w14:textId="77777777" w:rsidR="007F4ECE" w:rsidRDefault="000F0BCF">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02832089" w14:textId="77777777" w:rsidR="007F4ECE" w:rsidRDefault="000F0BC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7B83D581" w14:textId="77777777" w:rsidR="007F4ECE" w:rsidRDefault="002843A3" w:rsidP="002843A3">
      <w:pPr>
        <w:pStyle w:val="GvdeMetni"/>
        <w:spacing w:before="10"/>
        <w:ind w:left="0" w:firstLine="235"/>
        <w:rPr>
          <w:sz w:val="14"/>
        </w:rPr>
      </w:pPr>
      <w:r>
        <w:t>GHS Classification REPRODUCTIVE TOXICITY (Unborn child) - Category 2</w:t>
      </w:r>
    </w:p>
    <w:p w14:paraId="0BA2BD77" w14:textId="77777777" w:rsidR="007F4ECE" w:rsidRDefault="007F4ECE">
      <w:pPr>
        <w:pStyle w:val="GvdeMetni"/>
        <w:spacing w:before="11"/>
        <w:ind w:left="0"/>
        <w:rPr>
          <w:sz w:val="13"/>
        </w:rPr>
      </w:pPr>
    </w:p>
    <w:p w14:paraId="7D4B4017"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2C44E46D" wp14:editId="69FC072E">
                <wp:extent cx="6684645" cy="116205"/>
                <wp:effectExtent l="635" t="2540" r="1270" b="0"/>
                <wp:docPr id="1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1BF79" w14:textId="77777777"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2C44E46D" id="Text Box 105"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14:paraId="0061BF79" w14:textId="77777777"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4AE6A598" w14:textId="77777777" w:rsidR="007F4ECE" w:rsidRDefault="000F0BC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0D6BA026" w14:textId="77777777" w:rsidR="007F4ECE" w:rsidRDefault="002843A3">
      <w:pPr>
        <w:pStyle w:val="GvdeMetni"/>
        <w:spacing w:before="60"/>
        <w:ind w:left="240"/>
      </w:pPr>
      <w:r>
        <w:t xml:space="preserve">Symbol </w:t>
      </w:r>
    </w:p>
    <w:p w14:paraId="74EB82CE" w14:textId="77777777" w:rsidR="002843A3" w:rsidRDefault="002843A3">
      <w:pPr>
        <w:pStyle w:val="GvdeMetni"/>
        <w:spacing w:before="60"/>
        <w:ind w:left="240"/>
      </w:pPr>
      <w:r>
        <w:rPr>
          <w:noProof/>
          <w:lang w:val="tr-TR" w:eastAsia="tr-TR"/>
        </w:rPr>
        <w:drawing>
          <wp:anchor distT="0" distB="0" distL="0" distR="0" simplePos="0" relativeHeight="251659264" behindDoc="0" locked="0" layoutInCell="1" allowOverlap="1" wp14:anchorId="04AC6AE6" wp14:editId="658D9E58">
            <wp:simplePos x="0" y="0"/>
            <wp:positionH relativeFrom="page">
              <wp:posOffset>2011680</wp:posOffset>
            </wp:positionH>
            <wp:positionV relativeFrom="paragraph">
              <wp:posOffset>111125</wp:posOffset>
            </wp:positionV>
            <wp:extent cx="635508" cy="633983"/>
            <wp:effectExtent l="0" t="0" r="0" b="0"/>
            <wp:wrapNone/>
            <wp:docPr id="1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35508" cy="633983"/>
                    </a:xfrm>
                    <a:prstGeom prst="rect">
                      <a:avLst/>
                    </a:prstGeom>
                  </pic:spPr>
                </pic:pic>
              </a:graphicData>
            </a:graphic>
          </wp:anchor>
        </w:drawing>
      </w:r>
    </w:p>
    <w:p w14:paraId="0A061119" w14:textId="77777777" w:rsidR="002843A3" w:rsidRDefault="002843A3">
      <w:pPr>
        <w:pStyle w:val="GvdeMetni"/>
        <w:spacing w:before="60"/>
        <w:ind w:left="240"/>
      </w:pPr>
    </w:p>
    <w:p w14:paraId="25CAB417" w14:textId="77777777" w:rsidR="002843A3" w:rsidRDefault="002843A3">
      <w:pPr>
        <w:pStyle w:val="GvdeMetni"/>
        <w:spacing w:before="60"/>
        <w:ind w:left="240"/>
      </w:pPr>
    </w:p>
    <w:p w14:paraId="6C6B9F2F" w14:textId="77777777" w:rsidR="002843A3" w:rsidRDefault="002843A3">
      <w:pPr>
        <w:pStyle w:val="GvdeMetni"/>
        <w:spacing w:before="60"/>
        <w:ind w:left="240"/>
      </w:pPr>
    </w:p>
    <w:p w14:paraId="77C6BD31" w14:textId="77777777" w:rsidR="002843A3" w:rsidRDefault="002843A3">
      <w:pPr>
        <w:pStyle w:val="GvdeMetni"/>
        <w:spacing w:before="60"/>
        <w:ind w:left="240"/>
      </w:pPr>
    </w:p>
    <w:p w14:paraId="1E54E907" w14:textId="77777777" w:rsidR="002843A3" w:rsidRDefault="002843A3">
      <w:pPr>
        <w:pStyle w:val="GvdeMetni"/>
        <w:spacing w:before="60"/>
        <w:ind w:left="240"/>
      </w:pPr>
      <w:r>
        <w:t>Signal word</w:t>
      </w:r>
      <w:r>
        <w:tab/>
      </w:r>
      <w:r>
        <w:tab/>
      </w:r>
      <w:r>
        <w:tab/>
        <w:t xml:space="preserve"> Warning</w:t>
      </w:r>
    </w:p>
    <w:p w14:paraId="3A7C7E7F" w14:textId="3E711508" w:rsidR="002843A3" w:rsidRDefault="002843A3" w:rsidP="00DD43B0">
      <w:pPr>
        <w:pStyle w:val="GvdeMetni"/>
        <w:tabs>
          <w:tab w:val="left" w:pos="5325"/>
        </w:tabs>
        <w:spacing w:before="58"/>
        <w:jc w:val="both"/>
      </w:pPr>
      <w:r>
        <w:t xml:space="preserve">Hazard statements </w:t>
      </w:r>
      <w:r w:rsidR="00DD43B0">
        <w:t xml:space="preserve">                              </w:t>
      </w:r>
      <w:r w:rsidR="00DD43B0">
        <w:t>H315</w:t>
      </w:r>
      <w:r w:rsidR="00DD43B0">
        <w:t xml:space="preserve"> </w:t>
      </w:r>
      <w:r w:rsidR="00DD43B0">
        <w:t>Skin corrosion/irritation,</w:t>
      </w:r>
      <w:r w:rsidR="00DD43B0">
        <w:rPr>
          <w:spacing w:val="-6"/>
        </w:rPr>
        <w:t xml:space="preserve"> </w:t>
      </w:r>
      <w:r w:rsidR="00DD43B0">
        <w:t>Category</w:t>
      </w:r>
      <w:r w:rsidR="00DD43B0">
        <w:rPr>
          <w:spacing w:val="-4"/>
        </w:rPr>
        <w:t xml:space="preserve"> </w:t>
      </w:r>
      <w:r w:rsidR="00DD43B0">
        <w:t>2</w:t>
      </w:r>
    </w:p>
    <w:p w14:paraId="550D9684" w14:textId="77777777" w:rsidR="002843A3" w:rsidRDefault="002843A3">
      <w:pPr>
        <w:pStyle w:val="GvdeMetni"/>
        <w:spacing w:before="60"/>
        <w:ind w:left="240"/>
      </w:pPr>
      <w:r>
        <w:t>Precautionary statements</w:t>
      </w:r>
    </w:p>
    <w:p w14:paraId="055431A1" w14:textId="77777777" w:rsidR="002843A3" w:rsidRDefault="002843A3">
      <w:pPr>
        <w:pStyle w:val="GvdeMetni"/>
        <w:spacing w:before="60"/>
        <w:ind w:left="240"/>
      </w:pPr>
      <w:r>
        <w:t xml:space="preserve">General </w:t>
      </w:r>
      <w:r>
        <w:tab/>
      </w:r>
      <w:r>
        <w:tab/>
      </w:r>
      <w:r>
        <w:tab/>
        <w:t>Read label before use. Keep out of reach of children. If medical advice is needed, have product container or label at hand.</w:t>
      </w:r>
    </w:p>
    <w:p w14:paraId="0A00A1A4" w14:textId="77777777" w:rsidR="002843A3" w:rsidRDefault="002843A3">
      <w:pPr>
        <w:pStyle w:val="GvdeMetni"/>
        <w:spacing w:before="60"/>
        <w:ind w:left="240"/>
      </w:pPr>
      <w:r>
        <w:t>Prevention</w:t>
      </w:r>
      <w:r>
        <w:tab/>
      </w:r>
      <w:r>
        <w:tab/>
      </w:r>
      <w:r>
        <w:tab/>
        <w:t xml:space="preserve">P201 - Obtain special instructions before use. </w:t>
      </w:r>
    </w:p>
    <w:p w14:paraId="5545D43D" w14:textId="77777777" w:rsidR="002843A3" w:rsidRDefault="002843A3" w:rsidP="002843A3">
      <w:pPr>
        <w:pStyle w:val="GvdeMetni"/>
        <w:spacing w:before="60"/>
        <w:ind w:left="2160" w:firstLine="720"/>
      </w:pPr>
      <w:r>
        <w:t xml:space="preserve">P202 - Do not handle until all safety precautions have been read and understood. </w:t>
      </w:r>
    </w:p>
    <w:p w14:paraId="72EC02D2" w14:textId="77777777" w:rsidR="002843A3" w:rsidRDefault="002843A3" w:rsidP="002843A3">
      <w:pPr>
        <w:pStyle w:val="GvdeMetni"/>
        <w:spacing w:before="60"/>
        <w:ind w:left="2160" w:firstLine="720"/>
      </w:pPr>
      <w:r>
        <w:t xml:space="preserve">P280 - Wear protective gloves. Wear eye or face protection. Wear protective clothing. Response </w:t>
      </w:r>
    </w:p>
    <w:p w14:paraId="63352A3F" w14:textId="77777777" w:rsidR="002843A3" w:rsidRDefault="002843A3" w:rsidP="002843A3">
      <w:pPr>
        <w:pStyle w:val="GvdeMetni"/>
        <w:spacing w:before="60"/>
        <w:ind w:left="2160" w:firstLine="720"/>
      </w:pPr>
      <w:r>
        <w:t xml:space="preserve">P308 + P313 - IF exposed or concerned: Get medical attention. Storage </w:t>
      </w:r>
    </w:p>
    <w:p w14:paraId="09A2ABC0" w14:textId="77777777" w:rsidR="002843A3" w:rsidRDefault="002843A3" w:rsidP="002843A3">
      <w:pPr>
        <w:pStyle w:val="GvdeMetni"/>
        <w:spacing w:before="60"/>
        <w:ind w:left="2160" w:firstLine="720"/>
      </w:pPr>
      <w:r>
        <w:t xml:space="preserve">P405 - Store locked up. Disposal </w:t>
      </w:r>
    </w:p>
    <w:p w14:paraId="40A397B4" w14:textId="77777777" w:rsidR="002843A3" w:rsidRDefault="002843A3" w:rsidP="002843A3">
      <w:pPr>
        <w:pStyle w:val="GvdeMetni"/>
        <w:spacing w:before="60"/>
        <w:ind w:left="2880"/>
      </w:pPr>
      <w:r>
        <w:t>P501 - Dispose of contents and container in accordance with all local, regional, national and international regulations.</w:t>
      </w:r>
    </w:p>
    <w:p w14:paraId="5EFF9BA5" w14:textId="77777777" w:rsidR="007F4ECE" w:rsidRDefault="0089387D">
      <w:pPr>
        <w:pStyle w:val="GvdeMetni"/>
        <w:spacing w:before="4"/>
        <w:ind w:left="0"/>
        <w:rPr>
          <w:sz w:val="11"/>
        </w:rPr>
      </w:pPr>
      <w:r>
        <w:rPr>
          <w:noProof/>
        </w:rPr>
        <mc:AlternateContent>
          <mc:Choice Requires="wps">
            <w:drawing>
              <wp:anchor distT="0" distB="0" distL="0" distR="0" simplePos="0" relativeHeight="1336" behindDoc="0" locked="0" layoutInCell="1" allowOverlap="1" wp14:anchorId="050076EE" wp14:editId="7DDF3D95">
                <wp:simplePos x="0" y="0"/>
                <wp:positionH relativeFrom="page">
                  <wp:posOffset>438785</wp:posOffset>
                </wp:positionH>
                <wp:positionV relativeFrom="paragraph">
                  <wp:posOffset>98425</wp:posOffset>
                </wp:positionV>
                <wp:extent cx="6684645" cy="117475"/>
                <wp:effectExtent l="635" t="0" r="1270" b="635"/>
                <wp:wrapTopAndBottom/>
                <wp:docPr id="1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B88A4" w14:textId="77777777"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76EE" id="Text Box 82"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14:paraId="00FB88A4" w14:textId="77777777"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0F02FF2E" w14:textId="77777777" w:rsidR="007F4ECE" w:rsidRDefault="000F0BCF">
      <w:pPr>
        <w:spacing w:before="99"/>
        <w:ind w:left="240"/>
        <w:rPr>
          <w:b/>
          <w:sz w:val="16"/>
        </w:rPr>
      </w:pPr>
      <w:r>
        <w:rPr>
          <w:b/>
          <w:color w:val="006FC0"/>
          <w:sz w:val="16"/>
        </w:rPr>
        <w:t>Other hazards not contributing to the classification</w:t>
      </w:r>
    </w:p>
    <w:p w14:paraId="01045351" w14:textId="77777777" w:rsidR="007F4ECE" w:rsidRDefault="000F0BCF">
      <w:pPr>
        <w:pStyle w:val="GvdeMetni"/>
        <w:spacing w:before="63"/>
        <w:ind w:left="240"/>
      </w:pPr>
      <w:r>
        <w:t>No additional information available</w:t>
      </w:r>
    </w:p>
    <w:p w14:paraId="1DFD0878" w14:textId="77777777" w:rsidR="002843A3" w:rsidRDefault="002843A3">
      <w:pPr>
        <w:pStyle w:val="GvdeMetni"/>
        <w:spacing w:before="63"/>
        <w:ind w:left="240"/>
      </w:pPr>
    </w:p>
    <w:p w14:paraId="0F3AA65C" w14:textId="77777777" w:rsidR="002843A3" w:rsidRDefault="002843A3">
      <w:pPr>
        <w:pStyle w:val="GvdeMetni"/>
        <w:spacing w:before="63"/>
        <w:ind w:left="240"/>
      </w:pPr>
    </w:p>
    <w:p w14:paraId="580CD054" w14:textId="77777777" w:rsidR="002843A3" w:rsidRDefault="002843A3">
      <w:pPr>
        <w:pStyle w:val="GvdeMetni"/>
        <w:spacing w:before="63"/>
        <w:ind w:left="240"/>
      </w:pPr>
    </w:p>
    <w:p w14:paraId="7EA111D9" w14:textId="77777777" w:rsidR="002843A3" w:rsidRDefault="002843A3">
      <w:pPr>
        <w:pStyle w:val="GvdeMetni"/>
        <w:spacing w:before="63"/>
        <w:ind w:left="240"/>
      </w:pPr>
    </w:p>
    <w:p w14:paraId="0436A693" w14:textId="77777777" w:rsidR="007F4ECE" w:rsidRDefault="0089387D">
      <w:pPr>
        <w:pStyle w:val="GvdeMetni"/>
        <w:spacing w:before="6"/>
        <w:ind w:left="0"/>
        <w:rPr>
          <w:sz w:val="14"/>
        </w:rPr>
      </w:pPr>
      <w:r>
        <w:rPr>
          <w:noProof/>
        </w:rPr>
        <w:lastRenderedPageBreak/>
        <mc:AlternateContent>
          <mc:Choice Requires="wpg">
            <w:drawing>
              <wp:anchor distT="0" distB="0" distL="0" distR="0" simplePos="0" relativeHeight="1432" behindDoc="0" locked="0" layoutInCell="1" allowOverlap="1" wp14:anchorId="784A7503" wp14:editId="5B77E5E8">
                <wp:simplePos x="0" y="0"/>
                <wp:positionH relativeFrom="page">
                  <wp:posOffset>438785</wp:posOffset>
                </wp:positionH>
                <wp:positionV relativeFrom="paragraph">
                  <wp:posOffset>130810</wp:posOffset>
                </wp:positionV>
                <wp:extent cx="6684645" cy="306705"/>
                <wp:effectExtent l="635" t="3175" r="1270" b="0"/>
                <wp:wrapTopAndBottom/>
                <wp:docPr id="10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07" name="Rectangle 81"/>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0"/>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9"/>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11A35" w14:textId="77777777" w:rsidR="007F4ECE" w:rsidRDefault="000F0BCF">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0" name="Text Box 78"/>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976A0" w14:textId="77777777" w:rsidR="007F4ECE" w:rsidRDefault="000F0BCF">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1" name="Text Box 77"/>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905A" w14:textId="77777777" w:rsidR="007F4ECE" w:rsidRDefault="000F0BCF">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A7503" id="Group 76" o:spid="_x0000_s1043" style="position:absolute;margin-left:34.55pt;margin-top:10.3pt;width:526.35pt;height:24.15pt;z-index:1432;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">
                <v:rect id="Rectangle 81"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80"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79"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E911A35" w14:textId="77777777" w:rsidR="007F4ECE" w:rsidRDefault="000F0BCF">
                        <w:pPr>
                          <w:spacing w:line="179" w:lineRule="exact"/>
                          <w:rPr>
                            <w:b/>
                            <w:sz w:val="16"/>
                          </w:rPr>
                        </w:pPr>
                        <w:r>
                          <w:rPr>
                            <w:b/>
                            <w:color w:val="006FC0"/>
                            <w:sz w:val="16"/>
                          </w:rPr>
                          <w:t>3.1.</w:t>
                        </w:r>
                      </w:p>
                    </w:txbxContent>
                  </v:textbox>
                </v:shape>
                <v:shape id="Text Box 78"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32976A0" w14:textId="77777777" w:rsidR="007F4ECE" w:rsidRDefault="000F0BCF">
                        <w:pPr>
                          <w:spacing w:line="179" w:lineRule="exact"/>
                          <w:rPr>
                            <w:b/>
                            <w:sz w:val="16"/>
                          </w:rPr>
                        </w:pPr>
                        <w:r>
                          <w:rPr>
                            <w:b/>
                            <w:color w:val="006FC0"/>
                            <w:sz w:val="16"/>
                          </w:rPr>
                          <w:t>Substances</w:t>
                        </w:r>
                      </w:p>
                    </w:txbxContent>
                  </v:textbox>
                </v:shape>
                <v:shape id="Text Box 77"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4E8905A" w14:textId="77777777" w:rsidR="007F4ECE" w:rsidRDefault="000F0BCF">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3FA108E1" w14:textId="77777777" w:rsidR="007F4ECE" w:rsidRDefault="000F0BCF">
      <w:pPr>
        <w:pStyle w:val="GvdeMetni"/>
        <w:spacing w:before="27"/>
        <w:ind w:left="240"/>
      </w:pPr>
      <w:r>
        <w:t>Not applicable</w:t>
      </w:r>
    </w:p>
    <w:p w14:paraId="1FDE716A" w14:textId="77777777" w:rsidR="007F4ECE" w:rsidRDefault="0089387D">
      <w:pPr>
        <w:pStyle w:val="GvdeMetni"/>
        <w:spacing w:before="10"/>
        <w:ind w:left="0"/>
        <w:rPr>
          <w:sz w:val="17"/>
        </w:rPr>
      </w:pPr>
      <w:r>
        <w:rPr>
          <w:noProof/>
        </w:rPr>
        <mc:AlternateContent>
          <mc:Choice Requires="wps">
            <w:drawing>
              <wp:anchor distT="0" distB="0" distL="0" distR="0" simplePos="0" relativeHeight="1456" behindDoc="0" locked="0" layoutInCell="1" allowOverlap="1" wp14:anchorId="21BBCBD3" wp14:editId="3C872FA0">
                <wp:simplePos x="0" y="0"/>
                <wp:positionH relativeFrom="page">
                  <wp:posOffset>438785</wp:posOffset>
                </wp:positionH>
                <wp:positionV relativeFrom="paragraph">
                  <wp:posOffset>146050</wp:posOffset>
                </wp:positionV>
                <wp:extent cx="6684645" cy="117475"/>
                <wp:effectExtent l="635" t="0" r="1270" b="0"/>
                <wp:wrapTopAndBottom/>
                <wp:docPr id="10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3EBE5" w14:textId="77777777"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CBD3" id="Text Box 75" o:spid="_x0000_s1049" type="#_x0000_t202" style="position:absolute;margin-left:34.55pt;margin-top:11.5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14:paraId="4BC3EBE5" w14:textId="77777777"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33B1A289" w14:textId="77777777" w:rsidR="00F05D9F" w:rsidRDefault="00F05D9F" w:rsidP="00F05D9F">
      <w:pPr>
        <w:pStyle w:val="GvdeMetni"/>
        <w:spacing w:before="95"/>
        <w:ind w:right="993"/>
      </w:pPr>
    </w:p>
    <w:tbl>
      <w:tblPr>
        <w:tblStyle w:val="SDSTableWithBordersWithHeaderRow"/>
        <w:tblW w:w="10489" w:type="dxa"/>
        <w:tblInd w:w="279" w:type="dxa"/>
        <w:tblLayout w:type="fixed"/>
        <w:tblLook w:val="04A0" w:firstRow="1" w:lastRow="0" w:firstColumn="1" w:lastColumn="0" w:noHBand="0" w:noVBand="1"/>
      </w:tblPr>
      <w:tblGrid>
        <w:gridCol w:w="3969"/>
        <w:gridCol w:w="2835"/>
        <w:gridCol w:w="1134"/>
        <w:gridCol w:w="2551"/>
      </w:tblGrid>
      <w:tr w:rsidR="00F05D9F" w14:paraId="3D636DDE" w14:textId="77777777" w:rsidTr="00F05D9F">
        <w:trPr>
          <w:cnfStyle w:val="100000000000" w:firstRow="1" w:lastRow="0" w:firstColumn="0" w:lastColumn="0" w:oddVBand="0" w:evenVBand="0" w:oddHBand="0" w:evenHBand="0" w:firstRowFirstColumn="0" w:firstRowLastColumn="0" w:lastRowFirstColumn="0" w:lastRowLastColumn="0"/>
        </w:trPr>
        <w:tc>
          <w:tcPr>
            <w:tcW w:w="3969" w:type="dxa"/>
            <w:shd w:val="clear" w:color="auto" w:fill="C6D9F1" w:themeFill="text2" w:themeFillTint="33"/>
          </w:tcPr>
          <w:p w14:paraId="40B52FFF" w14:textId="77777777" w:rsidR="00F05D9F" w:rsidRPr="00C46E3E" w:rsidRDefault="00F05D9F" w:rsidP="00F05D9F">
            <w:pPr>
              <w:pStyle w:val="SDSTableTextHeading1"/>
              <w:ind w:left="-60"/>
            </w:pPr>
            <w:r>
              <w:t>Name</w:t>
            </w:r>
          </w:p>
        </w:tc>
        <w:tc>
          <w:tcPr>
            <w:tcW w:w="2835" w:type="dxa"/>
            <w:shd w:val="clear" w:color="auto" w:fill="C6D9F1" w:themeFill="text2" w:themeFillTint="33"/>
          </w:tcPr>
          <w:p w14:paraId="01FF1565" w14:textId="77777777" w:rsidR="00F05D9F" w:rsidRPr="00C46E3E" w:rsidRDefault="00F05D9F" w:rsidP="00227A66">
            <w:pPr>
              <w:pStyle w:val="SDSTableTextHeading1"/>
            </w:pPr>
            <w:r>
              <w:t>Product identifier</w:t>
            </w:r>
          </w:p>
        </w:tc>
        <w:tc>
          <w:tcPr>
            <w:tcW w:w="1134" w:type="dxa"/>
            <w:shd w:val="clear" w:color="auto" w:fill="C6D9F1" w:themeFill="text2" w:themeFillTint="33"/>
          </w:tcPr>
          <w:p w14:paraId="31E4694E" w14:textId="77777777" w:rsidR="00F05D9F" w:rsidRPr="00E2750B" w:rsidRDefault="00F05D9F" w:rsidP="00227A66">
            <w:pPr>
              <w:pStyle w:val="SDSTableTextHeading1"/>
              <w:rPr>
                <w:lang w:val="fr-BE"/>
              </w:rPr>
            </w:pPr>
            <w:r>
              <w:rPr>
                <w:lang w:val="fr-BE"/>
              </w:rPr>
              <w:t>%</w:t>
            </w:r>
          </w:p>
        </w:tc>
        <w:tc>
          <w:tcPr>
            <w:tcW w:w="2551" w:type="dxa"/>
            <w:shd w:val="clear" w:color="auto" w:fill="C6D9F1" w:themeFill="text2" w:themeFillTint="33"/>
          </w:tcPr>
          <w:p w14:paraId="22A8B639" w14:textId="77777777" w:rsidR="00F05D9F" w:rsidRPr="00C46E3E" w:rsidRDefault="00F05D9F" w:rsidP="00227A66">
            <w:pPr>
              <w:pStyle w:val="SDSTableTextHeading1"/>
            </w:pPr>
            <w:r>
              <w:t>Classification according to Regulation (EC) No. 1272/2008 [CLP]</w:t>
            </w:r>
          </w:p>
        </w:tc>
      </w:tr>
      <w:tr w:rsidR="00F05D9F" w14:paraId="1214F4C4" w14:textId="77777777" w:rsidTr="00F05D9F">
        <w:tc>
          <w:tcPr>
            <w:tcW w:w="3969" w:type="dxa"/>
          </w:tcPr>
          <w:p w14:paraId="2A7AAA3A" w14:textId="77777777" w:rsidR="00F05D9F" w:rsidRDefault="00F05D9F" w:rsidP="00F05D9F">
            <w:pPr>
              <w:pStyle w:val="SDSTableTextNormal"/>
            </w:pPr>
            <w:r>
              <w:t xml:space="preserve">2-(2-(2-butoxyethoxy)ethoxy)ethanol </w:t>
            </w:r>
          </w:p>
          <w:p w14:paraId="3EE13EF9" w14:textId="77777777" w:rsidR="00F05D9F" w:rsidRDefault="00F05D9F" w:rsidP="00F05D9F">
            <w:pPr>
              <w:pStyle w:val="SDSTableTextNormal"/>
            </w:pPr>
            <w:r>
              <w:t>2,2' -oxybisethanol</w:t>
            </w:r>
          </w:p>
          <w:p w14:paraId="6239B05F" w14:textId="77777777" w:rsidR="00F05D9F" w:rsidRDefault="00F05D9F" w:rsidP="00F05D9F">
            <w:pPr>
              <w:pStyle w:val="SDSTableTextNormal"/>
            </w:pPr>
            <w:r>
              <w:t>2-(2-butoxyethoxy)ethanol</w:t>
            </w:r>
          </w:p>
          <w:p w14:paraId="5A300527" w14:textId="77777777" w:rsidR="00F05D9F" w:rsidRPr="00526888" w:rsidRDefault="00F05D9F" w:rsidP="00F05D9F">
            <w:pPr>
              <w:pStyle w:val="SDSTableTextNormal"/>
            </w:pPr>
            <w:r>
              <w:t>2-(2-methoxyethoxy)ethanol</w:t>
            </w:r>
          </w:p>
        </w:tc>
        <w:tc>
          <w:tcPr>
            <w:tcW w:w="2835" w:type="dxa"/>
          </w:tcPr>
          <w:p w14:paraId="7F427E6F" w14:textId="77777777" w:rsidR="00F05D9F" w:rsidRDefault="00F05D9F" w:rsidP="00F05D9F">
            <w:pPr>
              <w:pStyle w:val="SDSTableTextNormal"/>
            </w:pPr>
            <w:r>
              <w:t>(CAS-No.) 143-22-6</w:t>
            </w:r>
          </w:p>
          <w:p w14:paraId="34F95D4A" w14:textId="77777777" w:rsidR="00F05D9F" w:rsidRDefault="00F05D9F" w:rsidP="00F05D9F">
            <w:pPr>
              <w:pStyle w:val="SDSTableTextNormal"/>
            </w:pPr>
            <w:r>
              <w:t>(CAS-No.) 111-46-6</w:t>
            </w:r>
          </w:p>
          <w:p w14:paraId="5D7CA830" w14:textId="77777777" w:rsidR="00F05D9F" w:rsidRDefault="00F05D9F" w:rsidP="00F05D9F">
            <w:pPr>
              <w:pStyle w:val="SDSTableTextNormal"/>
            </w:pPr>
            <w:r>
              <w:t>(CAS-No.) 112-34-5</w:t>
            </w:r>
          </w:p>
          <w:p w14:paraId="124D1E25" w14:textId="77777777" w:rsidR="00F05D9F" w:rsidRPr="00526888" w:rsidRDefault="00F05D9F" w:rsidP="00F05D9F">
            <w:pPr>
              <w:pStyle w:val="SDSTableTextNormal"/>
            </w:pPr>
            <w:r>
              <w:t>(CAS-No.) 111-77-3</w:t>
            </w:r>
          </w:p>
        </w:tc>
        <w:tc>
          <w:tcPr>
            <w:tcW w:w="1134" w:type="dxa"/>
          </w:tcPr>
          <w:p w14:paraId="338A29B7" w14:textId="77777777" w:rsidR="00F05D9F" w:rsidRDefault="00F05D9F" w:rsidP="00F05D9F">
            <w:pPr>
              <w:pStyle w:val="SDSTableTextNormal"/>
            </w:pPr>
            <w:r>
              <w:t>≥10 - ≤25</w:t>
            </w:r>
          </w:p>
          <w:p w14:paraId="566F14C4" w14:textId="77777777" w:rsidR="00F05D9F" w:rsidRDefault="00F05D9F" w:rsidP="00F05D9F">
            <w:pPr>
              <w:pStyle w:val="SDSTableTextNormal"/>
            </w:pPr>
            <w:r>
              <w:t>&lt;10</w:t>
            </w:r>
          </w:p>
          <w:p w14:paraId="7E7C8162" w14:textId="77777777" w:rsidR="00F05D9F" w:rsidRDefault="00F05D9F" w:rsidP="00F05D9F">
            <w:pPr>
              <w:pStyle w:val="SDSTableTextNormal"/>
            </w:pPr>
            <w:r>
              <w:t>≤3</w:t>
            </w:r>
          </w:p>
          <w:p w14:paraId="097C992C" w14:textId="77777777" w:rsidR="00F05D9F" w:rsidRPr="00526888" w:rsidRDefault="00F05D9F" w:rsidP="00F05D9F">
            <w:pPr>
              <w:pStyle w:val="SDSTableTextNormal"/>
            </w:pPr>
            <w:r>
              <w:t>&lt;3</w:t>
            </w:r>
          </w:p>
        </w:tc>
        <w:tc>
          <w:tcPr>
            <w:tcW w:w="2551" w:type="dxa"/>
          </w:tcPr>
          <w:p w14:paraId="0C0CD72C" w14:textId="77777777" w:rsidR="00F05D9F" w:rsidRPr="00526888" w:rsidRDefault="00F05D9F" w:rsidP="00F05D9F">
            <w:pPr>
              <w:pStyle w:val="SDSTableTextNormal"/>
            </w:pPr>
            <w:r>
              <w:t>Skin Irrit. 2, H315</w:t>
            </w:r>
          </w:p>
          <w:p w14:paraId="63A77093" w14:textId="77777777" w:rsidR="00F05D9F" w:rsidRDefault="00F05D9F" w:rsidP="00F05D9F">
            <w:pPr>
              <w:pStyle w:val="SDSTableTextNormal"/>
            </w:pPr>
            <w:r>
              <w:t>Eye Irrit. 2, H319</w:t>
            </w:r>
          </w:p>
          <w:p w14:paraId="29969D15" w14:textId="77777777" w:rsidR="00F05D9F" w:rsidRPr="00526888" w:rsidRDefault="00F05D9F" w:rsidP="00F05D9F">
            <w:pPr>
              <w:pStyle w:val="SDSTableTextNormal"/>
            </w:pPr>
            <w:r>
              <w:t>STOT SE 3, H335</w:t>
            </w:r>
          </w:p>
        </w:tc>
      </w:tr>
    </w:tbl>
    <w:p w14:paraId="48FEB747" w14:textId="77777777" w:rsidR="007F4ECE" w:rsidRDefault="000F0BCF">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6ECA01D8" w14:textId="77777777" w:rsidR="007F4ECE" w:rsidRDefault="0089387D">
      <w:pPr>
        <w:pStyle w:val="GvdeMetni"/>
        <w:spacing w:before="11"/>
        <w:ind w:left="0"/>
        <w:rPr>
          <w:sz w:val="26"/>
        </w:rPr>
      </w:pPr>
      <w:r>
        <w:rPr>
          <w:noProof/>
        </w:rPr>
        <mc:AlternateContent>
          <mc:Choice Requires="wpg">
            <w:drawing>
              <wp:anchor distT="0" distB="0" distL="0" distR="0" simplePos="0" relativeHeight="1552" behindDoc="0" locked="0" layoutInCell="1" allowOverlap="1" wp14:anchorId="293ADC07" wp14:editId="5217B648">
                <wp:simplePos x="0" y="0"/>
                <wp:positionH relativeFrom="page">
                  <wp:posOffset>438785</wp:posOffset>
                </wp:positionH>
                <wp:positionV relativeFrom="paragraph">
                  <wp:posOffset>221615</wp:posOffset>
                </wp:positionV>
                <wp:extent cx="6684645" cy="306705"/>
                <wp:effectExtent l="635" t="3175" r="1270" b="4445"/>
                <wp:wrapTopAndBottom/>
                <wp:docPr id="9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49"/>
                          <a:chExt cx="10527" cy="483"/>
                        </a:xfrm>
                      </wpg:grpSpPr>
                      <wps:wsp>
                        <wps:cNvPr id="100" name="Rectangle 74"/>
                        <wps:cNvSpPr>
                          <a:spLocks noChangeArrowheads="1"/>
                        </wps:cNvSpPr>
                        <wps:spPr bwMode="auto">
                          <a:xfrm>
                            <a:off x="691" y="34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3"/>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72"/>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3F76" w14:textId="77777777" w:rsidR="007F4ECE" w:rsidRDefault="000F0BCF">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3" name="Text Box 71"/>
                        <wps:cNvSpPr txBox="1">
                          <a:spLocks noChangeArrowheads="1"/>
                        </wps:cNvSpPr>
                        <wps:spPr bwMode="auto">
                          <a:xfrm>
                            <a:off x="1428" y="645"/>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468E8" w14:textId="77777777" w:rsidR="007F4ECE" w:rsidRDefault="000F0BCF">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4" name="Text Box 70"/>
                        <wps:cNvSpPr txBox="1">
                          <a:spLocks noChangeArrowheads="1"/>
                        </wps:cNvSpPr>
                        <wps:spPr bwMode="auto">
                          <a:xfrm>
                            <a:off x="691" y="34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FE44" w14:textId="77777777" w:rsidR="007F4ECE" w:rsidRDefault="000F0BCF">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ADC07" id="Group 69" o:spid="_x0000_s1050" style="position:absolute;margin-left:34.55pt;margin-top:17.45pt;width:526.35pt;height:24.15pt;z-index:1552;mso-wrap-distance-left:0;mso-wrap-distance-right:0;mso-position-horizontal-relative:page;mso-position-vertical-relative:text" coordorigin="691,34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">
                <v:rect id="Rectangle 74" o:spid="_x0000_s1051" style="position:absolute;left:691;top:34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73"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" fillcolor="#c5d9f0" stroked="f"/>
                <v:shape id="Text Box 72"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72833F76" w14:textId="77777777" w:rsidR="007F4ECE" w:rsidRDefault="000F0BCF">
                        <w:pPr>
                          <w:spacing w:line="179" w:lineRule="exact"/>
                          <w:rPr>
                            <w:b/>
                            <w:sz w:val="16"/>
                          </w:rPr>
                        </w:pPr>
                        <w:r>
                          <w:rPr>
                            <w:b/>
                            <w:color w:val="006FC0"/>
                            <w:sz w:val="16"/>
                          </w:rPr>
                          <w:t>4.1.</w:t>
                        </w:r>
                      </w:p>
                    </w:txbxContent>
                  </v:textbox>
                </v:shape>
                <v:shape id="Text Box 71" o:spid="_x0000_s1054" type="#_x0000_t202" style="position:absolute;left:1428;top:645;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33468E8" w14:textId="77777777" w:rsidR="007F4ECE" w:rsidRDefault="000F0BCF">
                        <w:pPr>
                          <w:spacing w:line="179" w:lineRule="exact"/>
                          <w:rPr>
                            <w:b/>
                            <w:sz w:val="16"/>
                          </w:rPr>
                        </w:pPr>
                        <w:r>
                          <w:rPr>
                            <w:b/>
                            <w:color w:val="006FC0"/>
                            <w:sz w:val="16"/>
                          </w:rPr>
                          <w:t>Description of first aid measures</w:t>
                        </w:r>
                      </w:p>
                    </w:txbxContent>
                  </v:textbox>
                </v:shape>
                <v:shape id="Text Box 70" o:spid="_x0000_s1055" type="#_x0000_t202" style="position:absolute;left:691;top:34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2D1AFE44" w14:textId="77777777" w:rsidR="007F4ECE" w:rsidRDefault="000F0BCF">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56B5C09E" w14:textId="77777777" w:rsidR="007F4ECE" w:rsidRDefault="000F0BCF">
      <w:pPr>
        <w:pStyle w:val="GvdeMetni"/>
        <w:tabs>
          <w:tab w:val="left" w:pos="3785"/>
        </w:tabs>
        <w:spacing w:before="27" w:line="319" w:lineRule="auto"/>
        <w:ind w:right="4360"/>
      </w:pPr>
      <w:r>
        <w:t>First-aid measures</w:t>
      </w:r>
      <w:r>
        <w:rPr>
          <w:spacing w:val="-4"/>
        </w:rPr>
        <w:t xml:space="preserve"> </w:t>
      </w:r>
      <w:r>
        <w:t>after</w:t>
      </w:r>
      <w:r>
        <w:rPr>
          <w:spacing w:val="-4"/>
        </w:rPr>
        <w:t xml:space="preserve"> </w:t>
      </w:r>
      <w:r>
        <w:t>inhalation</w:t>
      </w:r>
      <w:r>
        <w:tab/>
        <w:t>:  No specific measures</w:t>
      </w:r>
      <w:r>
        <w:rPr>
          <w:spacing w:val="8"/>
        </w:rPr>
        <w:t xml:space="preserve"> </w:t>
      </w:r>
      <w:r>
        <w:t>are</w:t>
      </w:r>
      <w:r>
        <w:rPr>
          <w:spacing w:val="-3"/>
        </w:rPr>
        <w:t xml:space="preserve"> </w:t>
      </w:r>
      <w:r>
        <w:t>necessary. First-aid measures after</w:t>
      </w:r>
      <w:r>
        <w:rPr>
          <w:spacing w:val="-8"/>
        </w:rPr>
        <w:t xml:space="preserve"> </w:t>
      </w:r>
      <w:r>
        <w:t>skin</w:t>
      </w:r>
      <w:r>
        <w:rPr>
          <w:spacing w:val="-3"/>
        </w:rPr>
        <w:t xml:space="preserve"> </w:t>
      </w:r>
      <w:r>
        <w:t>contact</w:t>
      </w:r>
      <w:r>
        <w:tab/>
        <w:t>:  Wash skin with plenty of</w:t>
      </w:r>
      <w:r>
        <w:rPr>
          <w:spacing w:val="11"/>
        </w:rPr>
        <w:t xml:space="preserve"> </w:t>
      </w:r>
      <w:r>
        <w:t>water.</w:t>
      </w:r>
    </w:p>
    <w:p w14:paraId="15AB3EB3" w14:textId="77777777" w:rsidR="007F4ECE" w:rsidRDefault="0089387D">
      <w:pPr>
        <w:pStyle w:val="GvdeMetni"/>
        <w:tabs>
          <w:tab w:val="left" w:pos="3785"/>
        </w:tabs>
        <w:spacing w:line="319" w:lineRule="auto"/>
        <w:ind w:right="3227"/>
      </w:pPr>
      <w:r>
        <w:rPr>
          <w:noProof/>
        </w:rPr>
        <mc:AlternateContent>
          <mc:Choice Requires="wps">
            <w:drawing>
              <wp:anchor distT="0" distB="0" distL="0" distR="0" simplePos="0" relativeHeight="1576" behindDoc="0" locked="0" layoutInCell="1" allowOverlap="1" wp14:anchorId="72B8DBC5" wp14:editId="38D3F8D2">
                <wp:simplePos x="0" y="0"/>
                <wp:positionH relativeFrom="page">
                  <wp:posOffset>438785</wp:posOffset>
                </wp:positionH>
                <wp:positionV relativeFrom="paragraph">
                  <wp:posOffset>357505</wp:posOffset>
                </wp:positionV>
                <wp:extent cx="6684645" cy="116205"/>
                <wp:effectExtent l="635" t="4445" r="1270" b="3175"/>
                <wp:wrapTopAndBottom/>
                <wp:docPr id="9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1ED5" w14:textId="77777777"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DBC5" id="Text Box 68" o:spid="_x0000_s1056" type="#_x0000_t202" style="position:absolute;left:0;text-align:left;margin-left:34.55pt;margin-top:28.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" fillcolor="#c5d9f0" stroked="f">
                <v:textbox inset="0,0,0,0">
                  <w:txbxContent>
                    <w:p w14:paraId="36F31ED5" w14:textId="77777777"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r w:rsidR="000F0BCF">
        <w:t>First-aid measures after</w:t>
      </w:r>
      <w:r w:rsidR="000F0BCF">
        <w:rPr>
          <w:spacing w:val="-10"/>
        </w:rPr>
        <w:t xml:space="preserve"> </w:t>
      </w:r>
      <w:r w:rsidR="000F0BCF">
        <w:t>eye</w:t>
      </w:r>
      <w:r w:rsidR="000F0BCF">
        <w:rPr>
          <w:spacing w:val="-2"/>
        </w:rPr>
        <w:t xml:space="preserve"> </w:t>
      </w:r>
      <w:r w:rsidR="000F0BCF">
        <w:t>contact</w:t>
      </w:r>
      <w:r w:rsidR="000F0BCF">
        <w:tab/>
        <w:t>:  If eye irritation persists: Get</w:t>
      </w:r>
      <w:r w:rsidR="000F0BCF">
        <w:rPr>
          <w:spacing w:val="1"/>
        </w:rPr>
        <w:t xml:space="preserve"> </w:t>
      </w:r>
      <w:r w:rsidR="000F0BCF">
        <w:t>medical</w:t>
      </w:r>
      <w:r w:rsidR="000F0BCF">
        <w:rPr>
          <w:spacing w:val="-2"/>
        </w:rPr>
        <w:t xml:space="preserve"> </w:t>
      </w:r>
      <w:r w:rsidR="000F0BCF">
        <w:t>advice/attention. First-aid measures</w:t>
      </w:r>
      <w:r w:rsidR="000F0BCF">
        <w:rPr>
          <w:spacing w:val="-4"/>
        </w:rPr>
        <w:t xml:space="preserve"> </w:t>
      </w:r>
      <w:r w:rsidR="000F0BCF">
        <w:t>after</w:t>
      </w:r>
      <w:r w:rsidR="000F0BCF">
        <w:rPr>
          <w:spacing w:val="-4"/>
        </w:rPr>
        <w:t xml:space="preserve"> </w:t>
      </w:r>
      <w:r w:rsidR="000F0BCF">
        <w:t>ingestion</w:t>
      </w:r>
      <w:r w:rsidR="000F0BCF">
        <w:tab/>
        <w:t>:  Call a poison center or a doctor if you feel</w:t>
      </w:r>
      <w:r w:rsidR="000F0BCF">
        <w:rPr>
          <w:spacing w:val="6"/>
        </w:rPr>
        <w:t xml:space="preserve"> </w:t>
      </w:r>
      <w:r w:rsidR="000F0BCF">
        <w:t>unwell.</w:t>
      </w:r>
    </w:p>
    <w:p w14:paraId="65910F93" w14:textId="77777777" w:rsidR="007F4ECE" w:rsidRDefault="000F0BCF">
      <w:pPr>
        <w:pStyle w:val="GvdeMetni"/>
        <w:spacing w:before="41"/>
        <w:ind w:left="240"/>
      </w:pPr>
      <w:r>
        <w:t>No additional information available</w:t>
      </w:r>
    </w:p>
    <w:p w14:paraId="090F5D3D" w14:textId="77777777" w:rsidR="007F4ECE" w:rsidRDefault="0089387D">
      <w:pPr>
        <w:pStyle w:val="GvdeMetni"/>
        <w:spacing w:before="6"/>
        <w:ind w:left="0"/>
        <w:rPr>
          <w:sz w:val="9"/>
        </w:rPr>
      </w:pPr>
      <w:r>
        <w:rPr>
          <w:noProof/>
        </w:rPr>
        <mc:AlternateContent>
          <mc:Choice Requires="wps">
            <w:drawing>
              <wp:anchor distT="0" distB="0" distL="0" distR="0" simplePos="0" relativeHeight="1600" behindDoc="0" locked="0" layoutInCell="1" allowOverlap="1" wp14:anchorId="36FD6BA1" wp14:editId="3316C313">
                <wp:simplePos x="0" y="0"/>
                <wp:positionH relativeFrom="page">
                  <wp:posOffset>438785</wp:posOffset>
                </wp:positionH>
                <wp:positionV relativeFrom="paragraph">
                  <wp:posOffset>85090</wp:posOffset>
                </wp:positionV>
                <wp:extent cx="6684645" cy="116205"/>
                <wp:effectExtent l="635" t="0" r="1270" b="0"/>
                <wp:wrapTopAndBottom/>
                <wp:docPr id="9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3489A" w14:textId="77777777"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6BA1" id="Text Box 67" o:spid="_x0000_s1057" type="#_x0000_t202" style="position:absolute;margin-left:34.55pt;margin-top:6.7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14:paraId="24B3489A" w14:textId="77777777"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2D7890AD" w14:textId="77777777" w:rsidR="007F4ECE" w:rsidRDefault="000F0BCF">
      <w:pPr>
        <w:pStyle w:val="GvdeMetni"/>
        <w:spacing w:before="41"/>
        <w:ind w:left="240"/>
      </w:pPr>
      <w:r>
        <w:t>Treat symptomatically.</w:t>
      </w:r>
    </w:p>
    <w:p w14:paraId="05531A70" w14:textId="77777777" w:rsidR="007F4ECE" w:rsidRDefault="007F4ECE">
      <w:pPr>
        <w:pStyle w:val="GvdeMetni"/>
        <w:spacing w:before="3"/>
        <w:ind w:left="0"/>
        <w:rPr>
          <w:sz w:val="7"/>
        </w:rPr>
      </w:pPr>
    </w:p>
    <w:p w14:paraId="6029E924" w14:textId="77777777" w:rsidR="007F4ECE" w:rsidRDefault="0089387D">
      <w:pPr>
        <w:pStyle w:val="GvdeMetni"/>
        <w:ind w:left="211"/>
        <w:rPr>
          <w:sz w:val="20"/>
        </w:rPr>
      </w:pPr>
      <w:r>
        <w:rPr>
          <w:noProof/>
          <w:sz w:val="20"/>
        </w:rPr>
        <mc:AlternateContent>
          <mc:Choice Requires="wpg">
            <w:drawing>
              <wp:inline distT="0" distB="0" distL="0" distR="0" wp14:anchorId="0B46839A" wp14:editId="2B335A4D">
                <wp:extent cx="6684645" cy="306705"/>
                <wp:effectExtent l="635" t="0" r="1270" b="0"/>
                <wp:docPr id="9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2" name="Rectangle 6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6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46729" w14:textId="77777777" w:rsidR="007F4ECE" w:rsidRDefault="000F0BCF">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5" name="Text Box 63"/>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AEDE" w14:textId="77777777" w:rsidR="007F4ECE" w:rsidRDefault="000F0BCF">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96" name="Text Box 62"/>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599E" w14:textId="77777777" w:rsidR="007F4ECE" w:rsidRDefault="000F0BCF">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0B46839A" id="Group 61"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CgunH5NwMAANsNAAAOAAAAAAAAAAAAAAAAAC4CAABkcnMvZTJvRG9jLnhtbFBLAQItABQA&#10;BgAIAAAAIQCookUF3QAAAAUBAAAPAAAAAAAAAAAAAAAAAJEFAABkcnMvZG93bnJldi54bWxQSwUG&#10;AAAAAAQABADzAAAAmwYAAAAA&#10;">
                <v:rect id="Rectangle 66"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GsxgAAANsAAAAPAAAAZHJzL2Rvd25yZXYueG1sRI9Pa8JA&#10;FMTvhX6H5RW81Y2CkkY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VD6hrMYAAADbAAAA&#10;DwAAAAAAAAAAAAAAAAAHAgAAZHJzL2Rvd25yZXYueG1sUEsFBgAAAAADAAMAtwAAAPoCAAAAAA==&#10;" fillcolor="#006fc0" stroked="f"/>
                <v:rect id="Rectangle 65"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" fillcolor="#c5d9f0" stroked="f"/>
                <v:shape id="Text Box 64"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F746729" w14:textId="77777777" w:rsidR="007F4ECE" w:rsidRDefault="000F0BCF">
                        <w:pPr>
                          <w:spacing w:line="179" w:lineRule="exact"/>
                          <w:rPr>
                            <w:b/>
                            <w:sz w:val="16"/>
                          </w:rPr>
                        </w:pPr>
                        <w:r>
                          <w:rPr>
                            <w:b/>
                            <w:color w:val="006FC0"/>
                            <w:sz w:val="16"/>
                          </w:rPr>
                          <w:t>5.1.</w:t>
                        </w:r>
                      </w:p>
                    </w:txbxContent>
                  </v:textbox>
                </v:shape>
                <v:shape id="Text Box 63"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D2AAEDE" w14:textId="77777777" w:rsidR="007F4ECE" w:rsidRDefault="000F0BCF">
                        <w:pPr>
                          <w:spacing w:line="179" w:lineRule="exact"/>
                          <w:rPr>
                            <w:b/>
                            <w:sz w:val="16"/>
                          </w:rPr>
                        </w:pPr>
                        <w:r>
                          <w:rPr>
                            <w:b/>
                            <w:color w:val="006FC0"/>
                            <w:sz w:val="16"/>
                          </w:rPr>
                          <w:t>Extinguishing media</w:t>
                        </w:r>
                      </w:p>
                    </w:txbxContent>
                  </v:textbox>
                </v:shape>
                <v:shape id="Text Box 62"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D8F599E" w14:textId="77777777" w:rsidR="007F4ECE" w:rsidRDefault="000F0BCF">
                        <w:pPr>
                          <w:spacing w:line="225" w:lineRule="exact"/>
                          <w:ind w:left="28"/>
                          <w:rPr>
                            <w:b/>
                            <w:sz w:val="20"/>
                          </w:rPr>
                        </w:pPr>
                        <w:r>
                          <w:rPr>
                            <w:b/>
                            <w:color w:val="FFFFFF"/>
                            <w:sz w:val="20"/>
                          </w:rPr>
                          <w:t>SECTION 5: Firefighting measures</w:t>
                        </w:r>
                      </w:p>
                    </w:txbxContent>
                  </v:textbox>
                </v:shape>
                <w10:anchorlock/>
              </v:group>
            </w:pict>
          </mc:Fallback>
        </mc:AlternateContent>
      </w:r>
    </w:p>
    <w:p w14:paraId="42E1FB98" w14:textId="77777777" w:rsidR="007F4ECE" w:rsidRDefault="000F0BCF">
      <w:pPr>
        <w:pStyle w:val="GvdeMetni"/>
        <w:tabs>
          <w:tab w:val="left" w:pos="3785"/>
        </w:tabs>
        <w:spacing w:before="19"/>
      </w:pPr>
      <w:r>
        <w:t>Suitable</w:t>
      </w:r>
      <w:r>
        <w:rPr>
          <w:spacing w:val="-2"/>
        </w:rPr>
        <w:t xml:space="preserve"> </w:t>
      </w:r>
      <w:r>
        <w:t>extinguishing</w:t>
      </w:r>
      <w:r>
        <w:rPr>
          <w:spacing w:val="-3"/>
        </w:rPr>
        <w:t xml:space="preserve"> </w:t>
      </w:r>
      <w:r>
        <w:t>media</w:t>
      </w:r>
      <w:r>
        <w:tab/>
        <w:t xml:space="preserve">:  </w:t>
      </w:r>
      <w:r w:rsidR="00F05D9F">
        <w:t>In case of fire, use foam, dry chemical or carbon dioxide extinguisher or spray.</w:t>
      </w:r>
    </w:p>
    <w:p w14:paraId="727DD72C" w14:textId="77777777" w:rsidR="007F4ECE" w:rsidRDefault="007F4ECE">
      <w:pPr>
        <w:pStyle w:val="GvdeMetni"/>
        <w:spacing w:before="7"/>
        <w:ind w:left="0"/>
        <w:rPr>
          <w:sz w:val="11"/>
        </w:rPr>
      </w:pPr>
    </w:p>
    <w:p w14:paraId="60B4B4D5"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6C1C0E04" wp14:editId="0B52ABB0">
                <wp:extent cx="6684645" cy="116205"/>
                <wp:effectExtent l="635" t="635" r="1270" b="0"/>
                <wp:docPr id="9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9DCA8" w14:textId="77777777"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w14:anchorId="6C1C0E04" id="Text Box 104"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14:paraId="7519DCA8" w14:textId="77777777"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0F8A4758" w14:textId="77777777" w:rsidR="007F4ECE" w:rsidRDefault="007F4ECE">
      <w:pPr>
        <w:spacing w:line="182" w:lineRule="exact"/>
        <w:rPr>
          <w:sz w:val="18"/>
        </w:rPr>
        <w:sectPr w:rsidR="007F4ECE" w:rsidSect="00433D66">
          <w:headerReference w:type="even" r:id="rId11"/>
          <w:headerReference w:type="default" r:id="rId12"/>
          <w:footerReference w:type="even" r:id="rId13"/>
          <w:footerReference w:type="default" r:id="rId14"/>
          <w:headerReference w:type="first" r:id="rId15"/>
          <w:footerReference w:type="first" r:id="rId16"/>
          <w:pgSz w:w="11910" w:h="16840"/>
          <w:pgMar w:top="2000" w:right="500" w:bottom="940" w:left="480" w:header="714" w:footer="743" w:gutter="0"/>
          <w:cols w:space="708"/>
        </w:sectPr>
      </w:pPr>
    </w:p>
    <w:p w14:paraId="46DFA707" w14:textId="77777777" w:rsidR="007F4ECE" w:rsidRDefault="000F0BCF">
      <w:pPr>
        <w:pStyle w:val="GvdeMetni"/>
        <w:spacing w:before="56"/>
        <w:ind w:right="-4"/>
      </w:pPr>
      <w:r>
        <w:t>Hazardous decomposition products in case</w:t>
      </w:r>
      <w:r>
        <w:rPr>
          <w:spacing w:val="-17"/>
        </w:rPr>
        <w:t xml:space="preserve"> </w:t>
      </w:r>
      <w:r>
        <w:t>of fire</w:t>
      </w:r>
    </w:p>
    <w:p w14:paraId="0D1789E5" w14:textId="77777777" w:rsidR="002843A3" w:rsidRDefault="002843A3" w:rsidP="00F05D9F">
      <w:pPr>
        <w:pStyle w:val="GvdeMetni"/>
        <w:spacing w:before="56"/>
      </w:pPr>
    </w:p>
    <w:p w14:paraId="5B11BB34" w14:textId="77777777" w:rsidR="007F4ECE" w:rsidRDefault="000F0BCF" w:rsidP="00F05D9F">
      <w:pPr>
        <w:pStyle w:val="GvdeMetni"/>
        <w:spacing w:before="56"/>
        <w:sectPr w:rsidR="007F4ECE" w:rsidSect="00433D66">
          <w:type w:val="continuous"/>
          <w:pgSz w:w="11910" w:h="16840"/>
          <w:pgMar w:top="1940" w:right="500" w:bottom="940" w:left="480" w:header="708" w:footer="708" w:gutter="0"/>
          <w:cols w:num="2" w:space="708" w:equalWidth="0">
            <w:col w:w="3472" w:space="79"/>
            <w:col w:w="7379"/>
          </w:cols>
        </w:sectPr>
      </w:pPr>
      <w:r>
        <w:br w:type="column"/>
      </w:r>
      <w:r>
        <w:t xml:space="preserve">:  </w:t>
      </w:r>
      <w:r w:rsidR="00F05D9F">
        <w:t>Combustion products may include the following: carbon oxides (CO, CO2) (carbon monoxide, carbon dioxide)</w:t>
      </w:r>
    </w:p>
    <w:p w14:paraId="5247AFC1" w14:textId="77777777" w:rsidR="007F4ECE" w:rsidRDefault="007F4ECE">
      <w:pPr>
        <w:pStyle w:val="GvdeMetni"/>
        <w:spacing w:before="4"/>
        <w:ind w:left="0"/>
        <w:rPr>
          <w:sz w:val="11"/>
        </w:rPr>
      </w:pPr>
    </w:p>
    <w:p w14:paraId="232E4E3D" w14:textId="77777777" w:rsidR="007F4ECE" w:rsidRDefault="0089387D">
      <w:pPr>
        <w:pStyle w:val="GvdeMetni"/>
        <w:spacing w:line="184" w:lineRule="exact"/>
        <w:ind w:left="211"/>
        <w:rPr>
          <w:sz w:val="18"/>
        </w:rPr>
      </w:pPr>
      <w:r>
        <w:rPr>
          <w:noProof/>
          <w:position w:val="-3"/>
          <w:sz w:val="18"/>
        </w:rPr>
        <mc:AlternateContent>
          <mc:Choice Requires="wps">
            <w:drawing>
              <wp:inline distT="0" distB="0" distL="0" distR="0" wp14:anchorId="7D9138B4" wp14:editId="47395351">
                <wp:extent cx="6684645" cy="117475"/>
                <wp:effectExtent l="635" t="1270" r="1270" b="0"/>
                <wp:docPr id="8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5B8FA" w14:textId="77777777"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7D9138B4" id="Text Box 103"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14:paraId="4D95B8FA" w14:textId="77777777"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427C4CCE" w14:textId="77777777" w:rsidR="007F4ECE" w:rsidRDefault="000F0BCF">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359B6217" w14:textId="77777777" w:rsidR="007F4ECE" w:rsidRDefault="0089387D">
      <w:pPr>
        <w:pStyle w:val="GvdeMetni"/>
        <w:spacing w:before="5"/>
        <w:ind w:left="0"/>
        <w:rPr>
          <w:sz w:val="12"/>
        </w:rPr>
      </w:pPr>
      <w:r>
        <w:rPr>
          <w:noProof/>
        </w:rPr>
        <mc:AlternateContent>
          <mc:Choice Requires="wpg">
            <w:drawing>
              <wp:anchor distT="0" distB="0" distL="0" distR="0" simplePos="0" relativeHeight="1840" behindDoc="0" locked="0" layoutInCell="1" allowOverlap="1" wp14:anchorId="7D3E2310" wp14:editId="53D41871">
                <wp:simplePos x="0" y="0"/>
                <wp:positionH relativeFrom="page">
                  <wp:posOffset>438785</wp:posOffset>
                </wp:positionH>
                <wp:positionV relativeFrom="paragraph">
                  <wp:posOffset>115570</wp:posOffset>
                </wp:positionV>
                <wp:extent cx="6684645" cy="306705"/>
                <wp:effectExtent l="635" t="3175" r="1270" b="4445"/>
                <wp:wrapTopAndBottom/>
                <wp:docPr id="8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84" name="Rectangle 58"/>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57"/>
                        <wps:cNvSpPr>
                          <a:spLocks noChangeArrowheads="1"/>
                        </wps:cNvSpPr>
                        <wps:spPr bwMode="auto">
                          <a:xfrm>
                            <a:off x="691" y="48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Text Box 56"/>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7637F" w14:textId="77777777" w:rsidR="007F4ECE" w:rsidRDefault="000F0BCF">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7" name="Text Box 55"/>
                        <wps:cNvSpPr txBox="1">
                          <a:spLocks noChangeArrowheads="1"/>
                        </wps:cNvSpPr>
                        <wps:spPr bwMode="auto">
                          <a:xfrm>
                            <a:off x="1428" y="481"/>
                            <a:ext cx="54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A3DE8" w14:textId="77777777" w:rsidR="007F4ECE" w:rsidRDefault="000F0BCF">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88" name="Text Box 54"/>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90C89" w14:textId="77777777" w:rsidR="007F4ECE" w:rsidRDefault="000F0BCF">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E2310" id="Group 53" o:spid="_x0000_s1066" style="position:absolute;margin-left:34.55pt;margin-top:9.1pt;width:526.35pt;height:24.15pt;z-index:1840;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">
                <v:rect id="Rectangle 58" o:spid="_x0000_s1067"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qexQAAANsAAAAPAAAAZHJzL2Rvd25yZXYueG1sRI9Pa8JA&#10;FMTvBb/D8gRvdaOo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AxQgqexQAAANsAAAAP&#10;AAAAAAAAAAAAAAAAAAcCAABkcnMvZG93bnJldi54bWxQSwUGAAAAAAMAAwC3AAAA+QIAAAAA&#10;" fillcolor="#006fc0" stroked="f"/>
                <v:rect id="Rectangle 57" o:spid="_x0000_s1068" style="position:absolute;left:691;top:48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xAAAANsAAAAPAAAAZHJzL2Rvd25yZXYueG1sRI9Ba8JA&#10;FITvBf/D8oTe6kbB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P4o3z/EAAAA2wAAAA8A&#10;AAAAAAAAAAAAAAAABwIAAGRycy9kb3ducmV2LnhtbFBLBQYAAAAAAwADALcAAAD4AgAAAAA=&#10;" fillcolor="#c5d9f0" stroked="f"/>
                <v:shape id="Text Box 56"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087637F" w14:textId="77777777" w:rsidR="007F4ECE" w:rsidRDefault="000F0BCF">
                        <w:pPr>
                          <w:spacing w:line="179" w:lineRule="exact"/>
                          <w:rPr>
                            <w:b/>
                            <w:sz w:val="16"/>
                          </w:rPr>
                        </w:pPr>
                        <w:r>
                          <w:rPr>
                            <w:b/>
                            <w:color w:val="006FC0"/>
                            <w:sz w:val="16"/>
                          </w:rPr>
                          <w:t>6.1.</w:t>
                        </w:r>
                      </w:p>
                    </w:txbxContent>
                  </v:textbox>
                </v:shape>
                <v:shape id="Text Box 55" o:spid="_x0000_s1070" type="#_x0000_t202" style="position:absolute;left:1428;top:481;width:54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1CCA3DE8" w14:textId="77777777" w:rsidR="007F4ECE" w:rsidRDefault="000F0BCF">
                        <w:pPr>
                          <w:spacing w:line="179" w:lineRule="exact"/>
                          <w:rPr>
                            <w:b/>
                            <w:sz w:val="16"/>
                          </w:rPr>
                        </w:pPr>
                        <w:r>
                          <w:rPr>
                            <w:b/>
                            <w:color w:val="006FC0"/>
                            <w:sz w:val="16"/>
                          </w:rPr>
                          <w:t>Personal precautions, protective equipment and emergency procedures</w:t>
                        </w:r>
                      </w:p>
                    </w:txbxContent>
                  </v:textbox>
                </v:shape>
                <v:shape id="Text Box 54" o:spid="_x0000_s1071"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8B90C89" w14:textId="77777777" w:rsidR="007F4ECE" w:rsidRDefault="000F0BCF">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250ECB5F" w14:textId="77777777" w:rsidR="007F4ECE" w:rsidRDefault="000F0BCF">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439CCC22" w14:textId="77777777" w:rsidR="007F4ECE" w:rsidRDefault="000F0BCF" w:rsidP="00F05D9F">
      <w:pPr>
        <w:pStyle w:val="GvdeMetni"/>
        <w:tabs>
          <w:tab w:val="left" w:pos="3785"/>
        </w:tabs>
        <w:spacing w:before="63"/>
        <w:rPr>
          <w:sz w:val="15"/>
        </w:rPr>
      </w:pPr>
      <w:r>
        <w:t>Emergency</w:t>
      </w:r>
      <w:r>
        <w:rPr>
          <w:spacing w:val="-4"/>
        </w:rPr>
        <w:t xml:space="preserve"> </w:t>
      </w:r>
      <w:r>
        <w:t>procedures</w:t>
      </w:r>
      <w:r>
        <w:tab/>
        <w:t xml:space="preserve">:  </w:t>
      </w:r>
      <w:r w:rsidR="00F05D9F">
        <w:t>No action shall be taken involving any personal risk or without suitable training. Evacuate surrounding areas. Keep unnecessary and unprotected personnel from entering. Do not touch or walk through spilt material. Put on appropriate personal protective equipment. Floors may be slippery; use care to avoid falling</w:t>
      </w:r>
    </w:p>
    <w:p w14:paraId="71501F46" w14:textId="77777777" w:rsidR="007F4ECE" w:rsidRDefault="000F0BCF">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29CCA1FD" w14:textId="77777777" w:rsidR="007F4ECE" w:rsidRDefault="000F0BCF">
      <w:pPr>
        <w:pStyle w:val="GvdeMetni"/>
        <w:tabs>
          <w:tab w:val="left" w:pos="3785"/>
        </w:tabs>
        <w:spacing w:before="60"/>
        <w:ind w:left="3944" w:right="583" w:hanging="3709"/>
      </w:pPr>
      <w:r>
        <w:t>Protective</w:t>
      </w:r>
      <w:r>
        <w:rPr>
          <w:spacing w:val="-3"/>
        </w:rPr>
        <w:t xml:space="preserve"> </w:t>
      </w:r>
      <w:r>
        <w:t>equipment</w:t>
      </w:r>
      <w:r>
        <w:tab/>
        <w:t xml:space="preserve">:  </w:t>
      </w:r>
      <w:r w:rsidR="00F05D9F">
        <w:t>If specialised clothing is required to deal with the spillage, take note of any information in Section 8 on suitable and unsuitable materials. See also the information in "For non-emergency personnel".</w:t>
      </w:r>
    </w:p>
    <w:p w14:paraId="2A6F2D92" w14:textId="77777777" w:rsidR="00F05D9F" w:rsidRDefault="00F05D9F">
      <w:pPr>
        <w:pStyle w:val="GvdeMetni"/>
        <w:tabs>
          <w:tab w:val="left" w:pos="3785"/>
        </w:tabs>
        <w:spacing w:before="60"/>
        <w:ind w:left="3944" w:right="583" w:hanging="3709"/>
      </w:pPr>
    </w:p>
    <w:p w14:paraId="0633F888" w14:textId="77777777" w:rsidR="007F4ECE" w:rsidRDefault="0089387D">
      <w:pPr>
        <w:pStyle w:val="GvdeMetni"/>
        <w:spacing w:before="6"/>
        <w:ind w:left="0"/>
        <w:rPr>
          <w:sz w:val="9"/>
        </w:rPr>
      </w:pPr>
      <w:r>
        <w:rPr>
          <w:noProof/>
        </w:rPr>
        <mc:AlternateContent>
          <mc:Choice Requires="wps">
            <w:drawing>
              <wp:anchor distT="0" distB="0" distL="0" distR="0" simplePos="0" relativeHeight="1864" behindDoc="0" locked="0" layoutInCell="1" allowOverlap="1" wp14:anchorId="0ABA9C2B" wp14:editId="3405CD6D">
                <wp:simplePos x="0" y="0"/>
                <wp:positionH relativeFrom="page">
                  <wp:posOffset>438785</wp:posOffset>
                </wp:positionH>
                <wp:positionV relativeFrom="paragraph">
                  <wp:posOffset>85090</wp:posOffset>
                </wp:positionV>
                <wp:extent cx="6684645" cy="116205"/>
                <wp:effectExtent l="635" t="4445" r="1270" b="3175"/>
                <wp:wrapTopAndBottom/>
                <wp:docPr id="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A6A7" w14:textId="77777777"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A9C2B" id="Text Box 52" o:spid="_x0000_s1072" type="#_x0000_t202" style="position:absolute;margin-left:34.55pt;margin-top:6.7pt;width:526.35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f8w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RV8uYkdRtolVBcijjAaiz4CBS3gD856&#10;MlXB/feTQMWZ+WBJvOjAKcApKKdAWEmpBQ+cjeE+jE49OdRNS8jjeCw8kMC1Ttxfurj2S0ZJklxN&#10;HZ346z69evl6u5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m1Gf8wEAAMIDAAAOAAAAAAAAAAAAAAAAAC4CAABk&#10;cnMvZTJvRG9jLnhtbFBLAQItABQABgAIAAAAIQBh4Xhd4AAAAAkBAAAPAAAAAAAAAAAAAAAAAE0E&#10;AABkcnMvZG93bnJldi54bWxQSwUGAAAAAAQABADzAAAAWgUAAAAA&#10;" fillcolor="#c5d9f0" stroked="f">
                <v:textbox inset="0,0,0,0">
                  <w:txbxContent>
                    <w:p w14:paraId="4A65A6A7" w14:textId="77777777"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12D23F9E" w14:textId="77777777" w:rsidR="00F05D9F" w:rsidRDefault="00F05D9F">
      <w:pPr>
        <w:pStyle w:val="GvdeMetni"/>
        <w:spacing w:before="41"/>
        <w:ind w:left="240"/>
      </w:pPr>
      <w:r>
        <w:t>Avoid dispersal of spilt material and runoff and contact with soil, waterways, drains and sewers. Inform the relevant authorities if the product has caused environmental pollution (sewers, waterways, soil or air).</w:t>
      </w:r>
    </w:p>
    <w:p w14:paraId="26DF4B72" w14:textId="77777777" w:rsidR="007F4ECE" w:rsidRDefault="0089387D">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5DA6A417" wp14:editId="5CF1E9DC">
                <wp:simplePos x="0" y="0"/>
                <wp:positionH relativeFrom="page">
                  <wp:posOffset>438785</wp:posOffset>
                </wp:positionH>
                <wp:positionV relativeFrom="paragraph">
                  <wp:posOffset>85090</wp:posOffset>
                </wp:positionV>
                <wp:extent cx="6684645" cy="116205"/>
                <wp:effectExtent l="635" t="0" r="1270" b="1905"/>
                <wp:wrapTopAndBottom/>
                <wp:docPr id="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9EC23" w14:textId="77777777"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A417" id="Text Box 51" o:spid="_x0000_s1073" type="#_x0000_t202" style="position:absolute;margin-left:34.55pt;margin-top:6.7pt;width:526.35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14:paraId="6879EC23" w14:textId="77777777"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5F5E0CFC" w14:textId="77777777" w:rsidR="00F05D9F" w:rsidRDefault="00127593" w:rsidP="00127593">
      <w:pPr>
        <w:pStyle w:val="GvdeMetni"/>
        <w:tabs>
          <w:tab w:val="left" w:pos="3785"/>
        </w:tabs>
        <w:spacing w:before="41"/>
        <w:ind w:left="1134" w:hanging="899"/>
      </w:pPr>
      <w:r>
        <w:t xml:space="preserve">Small </w:t>
      </w:r>
      <w:proofErr w:type="gramStart"/>
      <w:r>
        <w:t xml:space="preserve">spill </w:t>
      </w:r>
      <w:r w:rsidR="000F0BCF">
        <w:t>:</w:t>
      </w:r>
      <w:proofErr w:type="gramEnd"/>
      <w:r w:rsidR="000F0BCF">
        <w:t xml:space="preserve">  </w:t>
      </w:r>
      <w:r w:rsidR="00F05D9F">
        <w:t>Stop leak if without risk. Move containers from spill area. Absorb with an inert material and place in an appropriate waste disposal container. Dispose of via a licensed waste disposal contractor.</w:t>
      </w:r>
    </w:p>
    <w:p w14:paraId="3624FEB5" w14:textId="77777777" w:rsidR="00127593" w:rsidRDefault="00127593" w:rsidP="00F05D9F">
      <w:pPr>
        <w:pStyle w:val="GvdeMetni"/>
        <w:tabs>
          <w:tab w:val="left" w:pos="3785"/>
        </w:tabs>
        <w:spacing w:before="41"/>
      </w:pPr>
    </w:p>
    <w:p w14:paraId="444C3374" w14:textId="77777777" w:rsidR="00127593" w:rsidRDefault="00127593" w:rsidP="00127593">
      <w:pPr>
        <w:pStyle w:val="GvdeMetni"/>
        <w:tabs>
          <w:tab w:val="left" w:pos="3785"/>
        </w:tabs>
        <w:spacing w:before="41"/>
        <w:ind w:left="240"/>
      </w:pPr>
      <w:r>
        <w:t xml:space="preserve">Large </w:t>
      </w:r>
      <w:proofErr w:type="gramStart"/>
      <w:r>
        <w:t xml:space="preserve">spill </w:t>
      </w:r>
      <w:r w:rsidR="000F0BCF">
        <w:t>:</w:t>
      </w:r>
      <w:proofErr w:type="gramEnd"/>
      <w:r w:rsidR="000F0BCF">
        <w:t xml:space="preserve">  </w:t>
      </w:r>
      <w:r>
        <w:t xml:space="preserve">Stop leak if without risk. Move containers from spill area. Prevent entry into sewers, water courses, basements or confined areas. </w:t>
      </w:r>
    </w:p>
    <w:p w14:paraId="3A5ED0D8" w14:textId="77777777" w:rsidR="00127593" w:rsidRDefault="00127593" w:rsidP="00127593">
      <w:pPr>
        <w:pStyle w:val="GvdeMetni"/>
        <w:spacing w:before="41"/>
        <w:ind w:left="240"/>
      </w:pPr>
      <w:r>
        <w:tab/>
        <w:t>Contain and collect spillage with noncombustible, absorbent material e.g. sand, earth, vermiculite or diatomaceous earth and place in container</w:t>
      </w:r>
    </w:p>
    <w:p w14:paraId="627EB0EE" w14:textId="77777777" w:rsidR="007F4ECE" w:rsidRDefault="00127593" w:rsidP="00127593">
      <w:pPr>
        <w:pStyle w:val="GvdeMetni"/>
        <w:spacing w:before="41"/>
        <w:ind w:left="240" w:firstLine="480"/>
      </w:pPr>
      <w:r>
        <w:t>for disposal according to local regulations. Dispose of via a licensed waste disposal contractor.</w:t>
      </w:r>
    </w:p>
    <w:p w14:paraId="315678B9" w14:textId="77777777" w:rsidR="007F4ECE" w:rsidRDefault="0089387D">
      <w:pPr>
        <w:pStyle w:val="GvdeMetni"/>
        <w:spacing w:before="3"/>
        <w:ind w:left="0"/>
        <w:rPr>
          <w:sz w:val="9"/>
        </w:rPr>
      </w:pPr>
      <w:r>
        <w:rPr>
          <w:noProof/>
        </w:rPr>
        <mc:AlternateContent>
          <mc:Choice Requires="wps">
            <w:drawing>
              <wp:anchor distT="0" distB="0" distL="0" distR="0" simplePos="0" relativeHeight="1912" behindDoc="0" locked="0" layoutInCell="1" allowOverlap="1" wp14:anchorId="47A57F27" wp14:editId="330BDA07">
                <wp:simplePos x="0" y="0"/>
                <wp:positionH relativeFrom="page">
                  <wp:posOffset>438785</wp:posOffset>
                </wp:positionH>
                <wp:positionV relativeFrom="paragraph">
                  <wp:posOffset>83185</wp:posOffset>
                </wp:positionV>
                <wp:extent cx="6684645" cy="118110"/>
                <wp:effectExtent l="635" t="0" r="1270" b="0"/>
                <wp:wrapTopAndBottom/>
                <wp:docPr id="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3D7D4" w14:textId="77777777"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57F27" id="Text Box 50" o:spid="_x0000_s1074" type="#_x0000_t202" style="position:absolute;margin-left:34.55pt;margin-top:6.55pt;width:526.35pt;height:9.3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" fillcolor="#c5d9f0" stroked="f">
                <v:textbox inset="0,0,0,0">
                  <w:txbxContent>
                    <w:p w14:paraId="3FB3D7D4" w14:textId="77777777"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5D621803" w14:textId="77777777" w:rsidR="007F4ECE" w:rsidRDefault="000F0BCF">
      <w:pPr>
        <w:pStyle w:val="GvdeMetni"/>
        <w:spacing w:before="41" w:after="124"/>
        <w:ind w:left="240"/>
      </w:pPr>
      <w:r>
        <w:t>For further information refer to section 13.</w:t>
      </w:r>
    </w:p>
    <w:p w14:paraId="17401DE2" w14:textId="77777777" w:rsidR="007F4ECE" w:rsidRDefault="0089387D">
      <w:pPr>
        <w:pStyle w:val="GvdeMetni"/>
        <w:ind w:left="211"/>
        <w:rPr>
          <w:sz w:val="20"/>
        </w:rPr>
      </w:pPr>
      <w:r>
        <w:rPr>
          <w:noProof/>
          <w:sz w:val="20"/>
        </w:rPr>
        <mc:AlternateContent>
          <mc:Choice Requires="wpg">
            <w:drawing>
              <wp:inline distT="0" distB="0" distL="0" distR="0" wp14:anchorId="68B816BB" wp14:editId="794CFC1E">
                <wp:extent cx="6684645" cy="306705"/>
                <wp:effectExtent l="635" t="4445" r="1270" b="3175"/>
                <wp:docPr id="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5" name="Rectangle 49"/>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4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4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37AE4" w14:textId="77777777" w:rsidR="007F4ECE" w:rsidRDefault="000F0BCF">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78" name="Text Box 46"/>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BE47" w14:textId="77777777" w:rsidR="007F4ECE" w:rsidRDefault="000F0BCF">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79" name="Text Box 45"/>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2DF9" w14:textId="77777777" w:rsidR="007F4ECE" w:rsidRDefault="000F0BCF">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68B816BB" id="Group 44"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">
                <v:rect id="Rectangle 49"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" fillcolor="#006fc0" stroked="f"/>
                <v:rect id="Rectangle 48"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Fv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ZAzPL+EHyPkDAAD//wMAUEsBAi0AFAAGAAgAAAAhANvh9svuAAAAhQEAABMAAAAAAAAAAAAA&#10;AAAAAAAAAFtDb250ZW50X1R5cGVzXS54bWxQSwECLQAUAAYACAAAACEAWvQsW78AAAAVAQAACwAA&#10;AAAAAAAAAAAAAAAfAQAAX3JlbHMvLnJlbHNQSwECLQAUAAYACAAAACEAOy8xb8MAAADbAAAADwAA&#10;AAAAAAAAAAAAAAAHAgAAZHJzL2Rvd25yZXYueG1sUEsFBgAAAAADAAMAtwAAAPcCAAAAAA==&#10;" fillcolor="#c5d9f0" stroked="f"/>
                <v:shape id="Text Box 47"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9C37AE4" w14:textId="77777777" w:rsidR="007F4ECE" w:rsidRDefault="000F0BCF">
                        <w:pPr>
                          <w:spacing w:line="179" w:lineRule="exact"/>
                          <w:rPr>
                            <w:b/>
                            <w:sz w:val="16"/>
                          </w:rPr>
                        </w:pPr>
                        <w:r>
                          <w:rPr>
                            <w:b/>
                            <w:color w:val="006FC0"/>
                            <w:sz w:val="16"/>
                          </w:rPr>
                          <w:t>7.1.</w:t>
                        </w:r>
                      </w:p>
                    </w:txbxContent>
                  </v:textbox>
                </v:shape>
                <v:shape id="Text Box 46"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61DBE47" w14:textId="77777777" w:rsidR="007F4ECE" w:rsidRDefault="000F0BCF">
                        <w:pPr>
                          <w:spacing w:line="179" w:lineRule="exact"/>
                          <w:rPr>
                            <w:b/>
                            <w:sz w:val="16"/>
                          </w:rPr>
                        </w:pPr>
                        <w:r>
                          <w:rPr>
                            <w:b/>
                            <w:color w:val="006FC0"/>
                            <w:sz w:val="16"/>
                          </w:rPr>
                          <w:t>Precautions for safe handling</w:t>
                        </w:r>
                      </w:p>
                    </w:txbxContent>
                  </v:textbox>
                </v:shape>
                <v:shape id="Text Box 45"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3FE2DF9" w14:textId="77777777" w:rsidR="007F4ECE" w:rsidRDefault="000F0BCF">
                        <w:pPr>
                          <w:spacing w:line="225" w:lineRule="exact"/>
                          <w:ind w:left="28"/>
                          <w:rPr>
                            <w:b/>
                            <w:sz w:val="20"/>
                          </w:rPr>
                        </w:pPr>
                        <w:r>
                          <w:rPr>
                            <w:b/>
                            <w:color w:val="FFFFFF"/>
                            <w:sz w:val="20"/>
                          </w:rPr>
                          <w:t>SECTION 7: Handling and storage</w:t>
                        </w:r>
                      </w:p>
                    </w:txbxContent>
                  </v:textbox>
                </v:shape>
                <w10:anchorlock/>
              </v:group>
            </w:pict>
          </mc:Fallback>
        </mc:AlternateContent>
      </w:r>
    </w:p>
    <w:p w14:paraId="11C72512" w14:textId="77777777" w:rsidR="007F4ECE" w:rsidRDefault="000F0BC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1FE5DF56" w14:textId="77777777" w:rsidR="007F4ECE" w:rsidRDefault="000F0BCF">
      <w:pPr>
        <w:pStyle w:val="GvdeMetni"/>
        <w:tabs>
          <w:tab w:val="left" w:pos="3785"/>
        </w:tabs>
        <w:spacing w:before="60"/>
        <w:ind w:left="3944" w:right="602" w:hanging="3709"/>
      </w:pPr>
      <w:r>
        <w:t>Hygiene</w:t>
      </w:r>
      <w:r>
        <w:rPr>
          <w:spacing w:val="-2"/>
        </w:rPr>
        <w:t xml:space="preserve"> </w:t>
      </w:r>
      <w:r>
        <w:t>measures</w:t>
      </w:r>
      <w:r>
        <w:tab/>
        <w:t>:  Do not eat, drink or smoke when using this product. Always wash hands after handling</w:t>
      </w:r>
      <w:r>
        <w:rPr>
          <w:spacing w:val="-4"/>
        </w:rPr>
        <w:t xml:space="preserve"> </w:t>
      </w:r>
      <w:r>
        <w:t>the product.</w:t>
      </w:r>
    </w:p>
    <w:p w14:paraId="50B597C5" w14:textId="77777777" w:rsidR="007F4ECE" w:rsidRDefault="0089387D">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1970F23A" wp14:editId="1D096121">
                <wp:simplePos x="0" y="0"/>
                <wp:positionH relativeFrom="page">
                  <wp:posOffset>438785</wp:posOffset>
                </wp:positionH>
                <wp:positionV relativeFrom="paragraph">
                  <wp:posOffset>85090</wp:posOffset>
                </wp:positionV>
                <wp:extent cx="6684645" cy="116205"/>
                <wp:effectExtent l="635" t="0" r="1270" b="1905"/>
                <wp:wrapTopAndBottom/>
                <wp:docPr id="7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D2032" w14:textId="77777777"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F23A" id="Text Box 43" o:spid="_x0000_s1081"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A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fr2KHkXYF9ZmII0zGoo9AQQf4g7OB&#10;TFVy//0oUHFm3lsSLzrwGuA1qK6BsJJSSx44m8JdmJx6dKjbjpCn8Vh4IIEbnbg/d3Hpl4ySJLmY&#10;Ojrx13169fz1t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gHKA8wEAAMIDAAAOAAAAAAAAAAAAAAAAAC4CAABk&#10;cnMvZTJvRG9jLnhtbFBLAQItABQABgAIAAAAIQBh4Xhd4AAAAAkBAAAPAAAAAAAAAAAAAAAAAE0E&#10;AABkcnMvZG93bnJldi54bWxQSwUGAAAAAAQABADzAAAAWgUAAAAA&#10;" fillcolor="#c5d9f0" stroked="f">
                <v:textbox inset="0,0,0,0">
                  <w:txbxContent>
                    <w:p w14:paraId="699D2032" w14:textId="77777777"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618C3CE0" w14:textId="77777777" w:rsidR="007F4ECE" w:rsidRDefault="000F0BCF">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5C08552F" w14:textId="77777777" w:rsidR="007F4ECE" w:rsidRDefault="0089387D">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0BE00276" wp14:editId="2BCB29AF">
                <wp:simplePos x="0" y="0"/>
                <wp:positionH relativeFrom="page">
                  <wp:posOffset>438785</wp:posOffset>
                </wp:positionH>
                <wp:positionV relativeFrom="paragraph">
                  <wp:posOffset>85090</wp:posOffset>
                </wp:positionV>
                <wp:extent cx="6684645" cy="116205"/>
                <wp:effectExtent l="635" t="0" r="1270" b="635"/>
                <wp:wrapTopAndBottom/>
                <wp:docPr id="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ECDC" w14:textId="77777777"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00276" id="Text Box 42" o:spid="_x0000_s1082" type="#_x0000_t202" style="position:absolute;margin-left:34.55pt;margin-top:6.7pt;width:526.35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14:paraId="468CECDC" w14:textId="77777777"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46B8D6EC" w14:textId="77777777" w:rsidR="007F4ECE" w:rsidRDefault="000F0BCF">
      <w:pPr>
        <w:pStyle w:val="GvdeMetni"/>
        <w:spacing w:before="41" w:after="124"/>
        <w:ind w:left="240"/>
      </w:pPr>
      <w:r>
        <w:t>No additional information available</w:t>
      </w:r>
    </w:p>
    <w:p w14:paraId="3C19F653" w14:textId="77777777" w:rsidR="007F4ECE" w:rsidRDefault="0089387D">
      <w:pPr>
        <w:pStyle w:val="GvdeMetni"/>
        <w:ind w:left="211"/>
        <w:rPr>
          <w:sz w:val="20"/>
        </w:rPr>
      </w:pPr>
      <w:r>
        <w:rPr>
          <w:noProof/>
          <w:sz w:val="20"/>
        </w:rPr>
        <mc:AlternateContent>
          <mc:Choice Requires="wpg">
            <w:drawing>
              <wp:inline distT="0" distB="0" distL="0" distR="0" wp14:anchorId="2C0AD69F" wp14:editId="36D86682">
                <wp:extent cx="6684645" cy="168910"/>
                <wp:effectExtent l="635" t="1905" r="1270" b="635"/>
                <wp:docPr id="6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70"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40"/>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12C6" w14:textId="77777777" w:rsidR="007F4ECE" w:rsidRDefault="000F0BCF">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2C0AD69F" id="Group 39"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">
                <v:rect id="Rectangle 41"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shape id="Text Box 40"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96312C6" w14:textId="77777777" w:rsidR="007F4ECE" w:rsidRDefault="000F0BCF">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4B0B98C8" w14:textId="77777777" w:rsidR="007F4ECE" w:rsidRDefault="0089387D">
      <w:pPr>
        <w:pStyle w:val="GvdeMetni"/>
        <w:spacing w:line="183" w:lineRule="exact"/>
        <w:ind w:left="211"/>
        <w:rPr>
          <w:sz w:val="18"/>
        </w:rPr>
      </w:pPr>
      <w:r>
        <w:rPr>
          <w:noProof/>
          <w:position w:val="-3"/>
          <w:sz w:val="18"/>
        </w:rPr>
        <mc:AlternateContent>
          <mc:Choice Requires="wpg">
            <w:drawing>
              <wp:inline distT="0" distB="0" distL="0" distR="0" wp14:anchorId="26E14D6A" wp14:editId="2C639A39">
                <wp:extent cx="6684645" cy="116840"/>
                <wp:effectExtent l="635" t="0" r="1270" b="635"/>
                <wp:docPr id="6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66" name="Rectangle 38"/>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7"/>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F607B" w14:textId="77777777" w:rsidR="007F4ECE" w:rsidRDefault="000F0BCF">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68" name="Text Box 36"/>
                        <wps:cNvSpPr txBox="1">
                          <a:spLocks noChangeArrowheads="1"/>
                        </wps:cNvSpPr>
                        <wps:spPr bwMode="auto">
                          <a:xfrm>
                            <a:off x="737" y="0"/>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24F63" w14:textId="77777777" w:rsidR="007F4ECE" w:rsidRDefault="000F0BCF">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g:wgp>
                  </a:graphicData>
                </a:graphic>
              </wp:inline>
            </w:drawing>
          </mc:Choice>
          <mc:Fallback>
            <w:pict>
              <v:group w14:anchorId="26E14D6A" id="Group 35"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">
                <v:rect id="Rectangle 38"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7"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87F607B" w14:textId="77777777" w:rsidR="007F4ECE" w:rsidRDefault="000F0BCF">
                        <w:pPr>
                          <w:spacing w:line="179" w:lineRule="exact"/>
                          <w:rPr>
                            <w:b/>
                            <w:sz w:val="16"/>
                          </w:rPr>
                        </w:pPr>
                        <w:r>
                          <w:rPr>
                            <w:b/>
                            <w:color w:val="006FC0"/>
                            <w:sz w:val="16"/>
                          </w:rPr>
                          <w:t>8.1.</w:t>
                        </w:r>
                      </w:p>
                    </w:txbxContent>
                  </v:textbox>
                </v:shape>
                <v:shape id="Text Box 36" o:spid="_x0000_s1089" type="#_x0000_t202" style="position:absolute;left:73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2C24F63" w14:textId="77777777" w:rsidR="007F4ECE" w:rsidRDefault="000F0BCF">
                        <w:pPr>
                          <w:spacing w:line="179" w:lineRule="exact"/>
                          <w:rPr>
                            <w:b/>
                            <w:sz w:val="16"/>
                          </w:rPr>
                        </w:pPr>
                        <w:r>
                          <w:rPr>
                            <w:b/>
                            <w:color w:val="006FC0"/>
                            <w:sz w:val="16"/>
                          </w:rPr>
                          <w:t>Control parameters</w:t>
                        </w:r>
                      </w:p>
                    </w:txbxContent>
                  </v:textbox>
                </v:shape>
                <w10:anchorlock/>
              </v:group>
            </w:pict>
          </mc:Fallback>
        </mc:AlternateContent>
      </w:r>
    </w:p>
    <w:p w14:paraId="16F10734" w14:textId="77777777" w:rsidR="007F4ECE" w:rsidRDefault="000F0BCF">
      <w:pPr>
        <w:pStyle w:val="GvdeMetni"/>
        <w:spacing w:before="61"/>
        <w:ind w:left="240"/>
      </w:pPr>
      <w:r>
        <w:t>No additional information available</w:t>
      </w:r>
    </w:p>
    <w:p w14:paraId="37AE0180" w14:textId="77777777" w:rsidR="007F4ECE" w:rsidRDefault="0089387D">
      <w:pPr>
        <w:pStyle w:val="GvdeMetni"/>
        <w:spacing w:before="8"/>
        <w:ind w:left="0"/>
        <w:rPr>
          <w:sz w:val="28"/>
        </w:rPr>
      </w:pPr>
      <w:r>
        <w:rPr>
          <w:noProof/>
        </w:rPr>
        <mc:AlternateContent>
          <mc:Choice Requires="wps">
            <w:drawing>
              <wp:anchor distT="0" distB="0" distL="0" distR="0" simplePos="0" relativeHeight="2200" behindDoc="0" locked="0" layoutInCell="1" allowOverlap="1" wp14:anchorId="042057D3" wp14:editId="67D5E855">
                <wp:simplePos x="0" y="0"/>
                <wp:positionH relativeFrom="page">
                  <wp:posOffset>438785</wp:posOffset>
                </wp:positionH>
                <wp:positionV relativeFrom="paragraph">
                  <wp:posOffset>225425</wp:posOffset>
                </wp:positionV>
                <wp:extent cx="6684645" cy="116205"/>
                <wp:effectExtent l="635" t="3810" r="1270" b="3810"/>
                <wp:wrapTopAndBottom/>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350C7" w14:textId="77777777"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057D3" id="Text Box 34" o:spid="_x0000_s1090" type="#_x0000_t202" style="position:absolute;margin-left:34.55pt;margin-top:17.75pt;width:526.35pt;height:9.1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14:paraId="025350C7" w14:textId="77777777"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297C5A67" w14:textId="77777777" w:rsidR="007F4ECE" w:rsidRDefault="000F0BCF">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22A4DF29" w14:textId="77777777" w:rsidR="007F4ECE" w:rsidRDefault="000F0BCF">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2A11F526" w14:textId="77777777" w:rsidR="007F4ECE" w:rsidRDefault="007F4ECE">
      <w:pPr>
        <w:pStyle w:val="GvdeMetni"/>
        <w:spacing w:before="5"/>
        <w:ind w:left="0"/>
        <w:rPr>
          <w:sz w:val="14"/>
        </w:rPr>
      </w:pPr>
    </w:p>
    <w:p w14:paraId="0DF670B3" w14:textId="77777777" w:rsidR="007F4ECE" w:rsidRDefault="000F0BCF">
      <w:pPr>
        <w:pStyle w:val="GvdeMetni"/>
        <w:tabs>
          <w:tab w:val="left" w:pos="3785"/>
        </w:tabs>
      </w:pPr>
      <w:r>
        <w:t>Respiratory</w:t>
      </w:r>
      <w:r>
        <w:rPr>
          <w:spacing w:val="-3"/>
        </w:rPr>
        <w:t xml:space="preserve"> </w:t>
      </w:r>
      <w:r>
        <w:t>protection</w:t>
      </w:r>
      <w:r>
        <w:tab/>
        <w:t>:  In case of insufficient ventilation, wear suitable respiratory</w:t>
      </w:r>
      <w:r>
        <w:rPr>
          <w:spacing w:val="-4"/>
        </w:rPr>
        <w:t xml:space="preserve"> </w:t>
      </w:r>
      <w:r>
        <w:t>equipment</w:t>
      </w:r>
    </w:p>
    <w:p w14:paraId="424E37DA" w14:textId="77777777" w:rsidR="007F4ECE" w:rsidRDefault="007F4ECE">
      <w:pPr>
        <w:pStyle w:val="GvdeMetni"/>
        <w:spacing w:before="5"/>
        <w:ind w:left="0"/>
        <w:rPr>
          <w:sz w:val="14"/>
        </w:rPr>
      </w:pPr>
    </w:p>
    <w:p w14:paraId="4DC18235" w14:textId="77777777" w:rsidR="007F4ECE" w:rsidRDefault="000F0BCF">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13AD0732" w14:textId="77777777" w:rsidR="007F4ECE" w:rsidRDefault="0089387D">
      <w:pPr>
        <w:pStyle w:val="GvdeMetni"/>
        <w:spacing w:before="4"/>
        <w:ind w:left="0"/>
        <w:rPr>
          <w:sz w:val="12"/>
        </w:rPr>
      </w:pPr>
      <w:r>
        <w:rPr>
          <w:noProof/>
        </w:rPr>
        <mc:AlternateContent>
          <mc:Choice Requires="wpg">
            <w:drawing>
              <wp:anchor distT="0" distB="0" distL="0" distR="0" simplePos="0" relativeHeight="2296" behindDoc="0" locked="0" layoutInCell="1" allowOverlap="1" wp14:anchorId="143EE4F1" wp14:editId="4BE19FC8">
                <wp:simplePos x="0" y="0"/>
                <wp:positionH relativeFrom="page">
                  <wp:posOffset>438785</wp:posOffset>
                </wp:positionH>
                <wp:positionV relativeFrom="paragraph">
                  <wp:posOffset>115570</wp:posOffset>
                </wp:positionV>
                <wp:extent cx="6684645" cy="308610"/>
                <wp:effectExtent l="635" t="4445" r="1270" b="1270"/>
                <wp:wrapTopAndBottom/>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182"/>
                          <a:chExt cx="10527" cy="486"/>
                        </a:xfrm>
                      </wpg:grpSpPr>
                      <wps:wsp>
                        <wps:cNvPr id="59" name="Rectangle 33"/>
                        <wps:cNvSpPr>
                          <a:spLocks noChangeArrowheads="1"/>
                        </wps:cNvSpPr>
                        <wps:spPr bwMode="auto">
                          <a:xfrm>
                            <a:off x="691" y="18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2"/>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31"/>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871FA" w14:textId="77777777" w:rsidR="007F4ECE" w:rsidRDefault="000F0BCF">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2" name="Text Box 30"/>
                        <wps:cNvSpPr txBox="1">
                          <a:spLocks noChangeArrowheads="1"/>
                        </wps:cNvSpPr>
                        <wps:spPr bwMode="auto">
                          <a:xfrm>
                            <a:off x="1428" y="481"/>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3064" w14:textId="77777777" w:rsidR="007F4ECE" w:rsidRDefault="000F0BCF">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3" name="Text Box 29"/>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7453" w14:textId="77777777" w:rsidR="007F4ECE" w:rsidRDefault="000F0BCF">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EE4F1" id="Group 28" o:spid="_x0000_s1091" style="position:absolute;margin-left:34.55pt;margin-top:9.1pt;width:526.35pt;height:24.3pt;z-index:2296;mso-wrap-distance-left:0;mso-wrap-distance-right:0;mso-position-horizontal-relative:page;mso-position-vertical-relative:text" coordorigin="691,182"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">
                <v:rect id="Rectangle 33" o:spid="_x0000_s1092" style="position:absolute;left:691;top:18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32" o:spid="_x0000_s1093"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" fillcolor="#c5d9f0" stroked="f"/>
                <v:shape id="Text Box 31" o:spid="_x0000_s1094"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C9871FA" w14:textId="77777777" w:rsidR="007F4ECE" w:rsidRDefault="000F0BCF">
                        <w:pPr>
                          <w:spacing w:line="179" w:lineRule="exact"/>
                          <w:rPr>
                            <w:b/>
                            <w:sz w:val="16"/>
                          </w:rPr>
                        </w:pPr>
                        <w:r>
                          <w:rPr>
                            <w:b/>
                            <w:color w:val="006FC0"/>
                            <w:sz w:val="16"/>
                          </w:rPr>
                          <w:t>9.1.</w:t>
                        </w:r>
                      </w:p>
                    </w:txbxContent>
                  </v:textbox>
                </v:shape>
                <v:shape id="Text Box 30" o:spid="_x0000_s1095" type="#_x0000_t202" style="position:absolute;left:1428;top:481;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2373064" w14:textId="77777777" w:rsidR="007F4ECE" w:rsidRDefault="000F0BCF">
                        <w:pPr>
                          <w:spacing w:line="179" w:lineRule="exact"/>
                          <w:rPr>
                            <w:b/>
                            <w:sz w:val="16"/>
                          </w:rPr>
                        </w:pPr>
                        <w:r>
                          <w:rPr>
                            <w:b/>
                            <w:color w:val="006FC0"/>
                            <w:sz w:val="16"/>
                          </w:rPr>
                          <w:t>Information on basic physical and chemical properties</w:t>
                        </w:r>
                      </w:p>
                    </w:txbxContent>
                  </v:textbox>
                </v:shape>
                <v:shape id="Text Box 29" o:spid="_x0000_s1096"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7057453" w14:textId="77777777" w:rsidR="007F4ECE" w:rsidRDefault="000F0BCF">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6FF9B7C4" w14:textId="77777777" w:rsidR="007F4ECE" w:rsidRDefault="000F0BC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5A0BD9A8" w14:textId="77777777" w:rsidR="007F4ECE" w:rsidRDefault="000F0BCF">
      <w:pPr>
        <w:pStyle w:val="GvdeMetni"/>
        <w:tabs>
          <w:tab w:val="left" w:pos="3785"/>
        </w:tabs>
        <w:spacing w:before="67"/>
      </w:pPr>
      <w:r>
        <w:t>Colour</w:t>
      </w:r>
      <w:r>
        <w:tab/>
        <w:t xml:space="preserve">: </w:t>
      </w:r>
      <w:r>
        <w:rPr>
          <w:spacing w:val="23"/>
        </w:rPr>
        <w:t xml:space="preserve"> </w:t>
      </w:r>
      <w:r w:rsidR="00127593">
        <w:t>Petrol Green</w:t>
      </w:r>
    </w:p>
    <w:p w14:paraId="13A9DAD3" w14:textId="77777777" w:rsidR="007F4ECE" w:rsidRDefault="000F0BCF">
      <w:pPr>
        <w:pStyle w:val="GvdeMetni"/>
        <w:tabs>
          <w:tab w:val="left" w:pos="3785"/>
        </w:tabs>
        <w:spacing w:before="67"/>
      </w:pPr>
      <w:r>
        <w:t>Odour</w:t>
      </w:r>
      <w:r>
        <w:tab/>
        <w:t xml:space="preserve">: </w:t>
      </w:r>
      <w:r>
        <w:rPr>
          <w:spacing w:val="22"/>
        </w:rPr>
        <w:t xml:space="preserve"> </w:t>
      </w:r>
      <w:r>
        <w:t>Characteristic</w:t>
      </w:r>
    </w:p>
    <w:p w14:paraId="763C8D7E" w14:textId="77777777" w:rsidR="007F4ECE" w:rsidRDefault="000F0BCF">
      <w:pPr>
        <w:pStyle w:val="GvdeMetni"/>
        <w:tabs>
          <w:tab w:val="left" w:pos="3785"/>
        </w:tabs>
        <w:spacing w:before="70"/>
      </w:pPr>
      <w:r>
        <w:t>Odour</w:t>
      </w:r>
      <w:r>
        <w:rPr>
          <w:spacing w:val="-1"/>
        </w:rPr>
        <w:t xml:space="preserve"> </w:t>
      </w:r>
      <w:r>
        <w:t>threshold</w:t>
      </w:r>
      <w:r>
        <w:tab/>
        <w:t>:   No data</w:t>
      </w:r>
      <w:r>
        <w:rPr>
          <w:spacing w:val="-24"/>
        </w:rPr>
        <w:t xml:space="preserve"> </w:t>
      </w:r>
      <w:r>
        <w:t>available</w:t>
      </w:r>
    </w:p>
    <w:p w14:paraId="0C0D077F" w14:textId="77777777" w:rsidR="007F4ECE" w:rsidRDefault="000F0BCF">
      <w:pPr>
        <w:pStyle w:val="GvdeMetni"/>
        <w:tabs>
          <w:tab w:val="left" w:pos="3785"/>
        </w:tabs>
        <w:spacing w:before="68"/>
      </w:pPr>
      <w:r>
        <w:t>pH</w:t>
      </w:r>
      <w:r>
        <w:tab/>
        <w:t xml:space="preserve">:   </w:t>
      </w:r>
      <w:r w:rsidR="00B75FDA">
        <w:t>7.5 to 9</w:t>
      </w:r>
    </w:p>
    <w:p w14:paraId="6AE55C31" w14:textId="77777777" w:rsidR="007F4ECE" w:rsidRDefault="000F0BCF">
      <w:pPr>
        <w:pStyle w:val="GvdeMetni"/>
        <w:tabs>
          <w:tab w:val="left" w:pos="3785"/>
        </w:tabs>
        <w:spacing w:before="80" w:line="328" w:lineRule="auto"/>
        <w:ind w:right="5742"/>
      </w:pPr>
      <w:r>
        <w:t>Relative evaporation</w:t>
      </w:r>
      <w:r>
        <w:rPr>
          <w:spacing w:val="-6"/>
        </w:rPr>
        <w:t xml:space="preserve"> </w:t>
      </w:r>
      <w:r>
        <w:t>rate</w:t>
      </w:r>
      <w:r>
        <w:rPr>
          <w:spacing w:val="-3"/>
        </w:rPr>
        <w:t xml:space="preserve"> </w:t>
      </w:r>
      <w:r>
        <w:t>(butylacetate=1)</w:t>
      </w:r>
      <w:r>
        <w:tab/>
        <w:t>:   No</w:t>
      </w:r>
      <w:r>
        <w:rPr>
          <w:spacing w:val="-23"/>
        </w:rPr>
        <w:t xml:space="preserve"> </w:t>
      </w:r>
      <w:r>
        <w:t>data</w:t>
      </w:r>
      <w:r>
        <w:rPr>
          <w:spacing w:val="-1"/>
        </w:rPr>
        <w:t xml:space="preserve"> </w:t>
      </w:r>
      <w:r>
        <w:t xml:space="preserve">available </w:t>
      </w:r>
      <w:r>
        <w:lastRenderedPageBreak/>
        <w:t>Melting</w:t>
      </w:r>
      <w:r>
        <w:rPr>
          <w:spacing w:val="-1"/>
        </w:rPr>
        <w:t xml:space="preserve"> </w:t>
      </w:r>
      <w:r>
        <w:t>point</w:t>
      </w:r>
      <w:r>
        <w:tab/>
        <w:t>:  Not</w:t>
      </w:r>
      <w:r>
        <w:rPr>
          <w:spacing w:val="21"/>
        </w:rPr>
        <w:t xml:space="preserve"> </w:t>
      </w:r>
      <w:r>
        <w:t>applicable</w:t>
      </w:r>
    </w:p>
    <w:p w14:paraId="7C0EA175" w14:textId="77777777" w:rsidR="007F4ECE" w:rsidRDefault="000F0BCF">
      <w:pPr>
        <w:pStyle w:val="GvdeMetni"/>
        <w:tabs>
          <w:tab w:val="left" w:pos="3785"/>
        </w:tabs>
        <w:spacing w:before="4"/>
      </w:pPr>
      <w:r>
        <w:t>Freezing</w:t>
      </w:r>
      <w:r>
        <w:rPr>
          <w:spacing w:val="-1"/>
        </w:rPr>
        <w:t xml:space="preserve"> </w:t>
      </w:r>
      <w:r>
        <w:t>point</w:t>
      </w:r>
      <w:r>
        <w:tab/>
        <w:t>:   No data</w:t>
      </w:r>
      <w:r>
        <w:rPr>
          <w:spacing w:val="-24"/>
        </w:rPr>
        <w:t xml:space="preserve"> </w:t>
      </w:r>
      <w:r>
        <w:t>available</w:t>
      </w:r>
    </w:p>
    <w:p w14:paraId="585507CE" w14:textId="77777777" w:rsidR="007F4ECE" w:rsidRDefault="000F0BCF">
      <w:pPr>
        <w:pStyle w:val="GvdeMetni"/>
        <w:tabs>
          <w:tab w:val="left" w:pos="3785"/>
        </w:tabs>
        <w:spacing w:before="68"/>
      </w:pPr>
      <w:r>
        <w:t>Boiling</w:t>
      </w:r>
      <w:r>
        <w:rPr>
          <w:spacing w:val="-1"/>
        </w:rPr>
        <w:t xml:space="preserve"> </w:t>
      </w:r>
      <w:r>
        <w:t>point</w:t>
      </w:r>
      <w:r>
        <w:tab/>
        <w:t xml:space="preserve">:   </w:t>
      </w:r>
      <w:r w:rsidR="00B75FDA">
        <w:t xml:space="preserve">&gt;=210°C </w:t>
      </w:r>
    </w:p>
    <w:p w14:paraId="51193EE1" w14:textId="77777777" w:rsidR="007F4ECE" w:rsidRDefault="000F0BCF">
      <w:pPr>
        <w:pStyle w:val="GvdeMetni"/>
        <w:tabs>
          <w:tab w:val="left" w:pos="3785"/>
        </w:tabs>
        <w:spacing w:before="70"/>
      </w:pPr>
      <w:r>
        <w:t>Flash</w:t>
      </w:r>
      <w:r>
        <w:rPr>
          <w:spacing w:val="-1"/>
        </w:rPr>
        <w:t xml:space="preserve"> </w:t>
      </w:r>
      <w:r>
        <w:t>point</w:t>
      </w:r>
      <w:r>
        <w:tab/>
        <w:t xml:space="preserve">:   </w:t>
      </w:r>
      <w:r w:rsidR="00127593">
        <w:t>Open cup: 144°C (291.2°F) [Cleveland.]</w:t>
      </w:r>
    </w:p>
    <w:p w14:paraId="508E1DCC" w14:textId="77777777" w:rsidR="007F4ECE" w:rsidRDefault="000F0BCF">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7719EFB3" w14:textId="77777777" w:rsidR="007F4ECE" w:rsidRDefault="000F0BCF">
      <w:pPr>
        <w:pStyle w:val="GvdeMetni"/>
        <w:tabs>
          <w:tab w:val="left" w:pos="3785"/>
        </w:tabs>
        <w:spacing w:before="67"/>
      </w:pPr>
      <w:r>
        <w:t>Decomposition</w:t>
      </w:r>
      <w:r>
        <w:rPr>
          <w:spacing w:val="-6"/>
        </w:rPr>
        <w:t xml:space="preserve"> </w:t>
      </w:r>
      <w:r>
        <w:t>temperature</w:t>
      </w:r>
      <w:r>
        <w:tab/>
        <w:t>:   No data</w:t>
      </w:r>
      <w:r>
        <w:rPr>
          <w:spacing w:val="-24"/>
        </w:rPr>
        <w:t xml:space="preserve"> </w:t>
      </w:r>
      <w:r>
        <w:t>available</w:t>
      </w:r>
    </w:p>
    <w:p w14:paraId="390DA901" w14:textId="77777777" w:rsidR="007F4ECE" w:rsidRDefault="000F0BCF">
      <w:pPr>
        <w:pStyle w:val="GvdeMetni"/>
        <w:tabs>
          <w:tab w:val="left" w:pos="3785"/>
        </w:tabs>
        <w:spacing w:before="70"/>
      </w:pPr>
      <w:r>
        <w:t>Flammability</w:t>
      </w:r>
      <w:r>
        <w:rPr>
          <w:spacing w:val="-3"/>
        </w:rPr>
        <w:t xml:space="preserve"> </w:t>
      </w:r>
      <w:r>
        <w:t>(solid,</w:t>
      </w:r>
      <w:r>
        <w:rPr>
          <w:spacing w:val="-3"/>
        </w:rPr>
        <w:t xml:space="preserve"> </w:t>
      </w:r>
      <w:r>
        <w:t>gas)</w:t>
      </w:r>
      <w:r>
        <w:tab/>
        <w:t>:  Not</w:t>
      </w:r>
      <w:r>
        <w:rPr>
          <w:spacing w:val="21"/>
        </w:rPr>
        <w:t xml:space="preserve"> </w:t>
      </w:r>
      <w:r>
        <w:t>applicable</w:t>
      </w:r>
    </w:p>
    <w:p w14:paraId="5C195252" w14:textId="77777777" w:rsidR="007F4ECE" w:rsidRDefault="000F0BCF">
      <w:pPr>
        <w:pStyle w:val="GvdeMetni"/>
        <w:tabs>
          <w:tab w:val="left" w:pos="3785"/>
        </w:tabs>
        <w:spacing w:before="68"/>
      </w:pPr>
      <w:r>
        <w:t>Vapour</w:t>
      </w:r>
      <w:r>
        <w:rPr>
          <w:spacing w:val="-2"/>
        </w:rPr>
        <w:t xml:space="preserve"> </w:t>
      </w:r>
      <w:r>
        <w:t>pressure</w:t>
      </w:r>
      <w:r>
        <w:tab/>
        <w:t>:   No data</w:t>
      </w:r>
      <w:r>
        <w:rPr>
          <w:spacing w:val="-24"/>
        </w:rPr>
        <w:t xml:space="preserve"> </w:t>
      </w:r>
      <w:r>
        <w:t>available</w:t>
      </w:r>
    </w:p>
    <w:p w14:paraId="5277EE27" w14:textId="77777777" w:rsidR="007F4ECE" w:rsidRDefault="000F0BCF">
      <w:pPr>
        <w:pStyle w:val="GvdeMetni"/>
        <w:tabs>
          <w:tab w:val="left" w:pos="3785"/>
        </w:tabs>
        <w:spacing w:before="70"/>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14:paraId="5DF82A41" w14:textId="77777777" w:rsidR="007F4ECE" w:rsidRDefault="000F0BC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1479E286" w14:textId="77777777" w:rsidR="007F4ECE" w:rsidRDefault="000F0BCF">
      <w:pPr>
        <w:pStyle w:val="GvdeMetni"/>
        <w:tabs>
          <w:tab w:val="left" w:pos="3785"/>
        </w:tabs>
        <w:spacing w:before="68"/>
      </w:pPr>
      <w:r>
        <w:t>Density</w:t>
      </w:r>
      <w:r>
        <w:tab/>
        <w:t>:   1</w:t>
      </w:r>
      <w:r w:rsidR="00127593" w:rsidRPr="00127593">
        <w:t xml:space="preserve"> </w:t>
      </w:r>
      <w:r w:rsidR="00127593">
        <w:t>&gt;1000 kg/m³ (&gt;1 g/cm³) at 30°C</w:t>
      </w:r>
    </w:p>
    <w:p w14:paraId="22F3D92B" w14:textId="77777777" w:rsidR="007F4ECE" w:rsidRDefault="000F0BCF">
      <w:pPr>
        <w:pStyle w:val="GvdeMetni"/>
        <w:tabs>
          <w:tab w:val="left" w:pos="3785"/>
        </w:tabs>
        <w:spacing w:before="61"/>
      </w:pPr>
      <w:r>
        <w:t>Solubility</w:t>
      </w:r>
      <w:r>
        <w:tab/>
        <w:t>:   Soluble in</w:t>
      </w:r>
      <w:r>
        <w:rPr>
          <w:spacing w:val="-26"/>
        </w:rPr>
        <w:t xml:space="preserve"> </w:t>
      </w:r>
      <w:r>
        <w:t>water.</w:t>
      </w:r>
    </w:p>
    <w:p w14:paraId="7FDEF9B8" w14:textId="77777777" w:rsidR="007F4ECE" w:rsidRDefault="000F0BC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281F0367" w14:textId="77777777" w:rsidR="007F4ECE" w:rsidRDefault="000F0BCF">
      <w:pPr>
        <w:pStyle w:val="GvdeMetni"/>
        <w:tabs>
          <w:tab w:val="left" w:pos="3785"/>
        </w:tabs>
        <w:spacing w:before="70"/>
      </w:pPr>
      <w:r>
        <w:t>Viscosity,</w:t>
      </w:r>
      <w:r>
        <w:rPr>
          <w:spacing w:val="-5"/>
        </w:rPr>
        <w:t xml:space="preserve"> </w:t>
      </w:r>
      <w:r>
        <w:t>kinematic</w:t>
      </w:r>
      <w:r>
        <w:tab/>
        <w:t xml:space="preserve">:   </w:t>
      </w:r>
      <w:r w:rsidR="00127593">
        <w:t>Kinematic: 7.143 mm2 /s (7.143 cSt) at 40°C Kinematic: 1.986 mm2 /s (1.986 cSt) at 100°C</w:t>
      </w:r>
    </w:p>
    <w:p w14:paraId="48D24E20" w14:textId="77777777" w:rsidR="007F4ECE" w:rsidRDefault="000F0BCF">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470BF4F2" w14:textId="77777777" w:rsidR="007F4ECE" w:rsidRDefault="000F0BCF">
      <w:pPr>
        <w:pStyle w:val="GvdeMetni"/>
        <w:tabs>
          <w:tab w:val="left" w:pos="3785"/>
        </w:tabs>
        <w:spacing w:before="69"/>
      </w:pPr>
      <w:r>
        <w:t>Explosive</w:t>
      </w:r>
      <w:r>
        <w:rPr>
          <w:spacing w:val="-2"/>
        </w:rPr>
        <w:t xml:space="preserve"> </w:t>
      </w:r>
      <w:r>
        <w:t>properties</w:t>
      </w:r>
      <w:r>
        <w:tab/>
        <w:t>:   No data</w:t>
      </w:r>
      <w:r>
        <w:rPr>
          <w:spacing w:val="-24"/>
        </w:rPr>
        <w:t xml:space="preserve"> </w:t>
      </w:r>
      <w:r>
        <w:t>available</w:t>
      </w:r>
    </w:p>
    <w:p w14:paraId="30C0C128" w14:textId="77777777" w:rsidR="007F4ECE" w:rsidRDefault="000F0BCF">
      <w:pPr>
        <w:pStyle w:val="GvdeMetni"/>
        <w:tabs>
          <w:tab w:val="left" w:pos="3785"/>
        </w:tabs>
        <w:spacing w:before="67"/>
      </w:pPr>
      <w:r>
        <w:t>Oxidising</w:t>
      </w:r>
      <w:r>
        <w:rPr>
          <w:spacing w:val="-2"/>
        </w:rPr>
        <w:t xml:space="preserve"> </w:t>
      </w:r>
      <w:r>
        <w:t>properties</w:t>
      </w:r>
      <w:r>
        <w:tab/>
        <w:t>:   No data</w:t>
      </w:r>
      <w:r>
        <w:rPr>
          <w:spacing w:val="-24"/>
        </w:rPr>
        <w:t xml:space="preserve"> </w:t>
      </w:r>
      <w:r>
        <w:t>available</w:t>
      </w:r>
    </w:p>
    <w:p w14:paraId="6DBEDBD1" w14:textId="77777777" w:rsidR="007F4ECE" w:rsidRDefault="000F0BCF">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4E03DB48" w14:textId="77777777" w:rsidR="007F4ECE" w:rsidRDefault="0089387D">
      <w:pPr>
        <w:pStyle w:val="GvdeMetni"/>
        <w:spacing w:before="3"/>
        <w:ind w:left="0"/>
        <w:rPr>
          <w:sz w:val="10"/>
        </w:rPr>
      </w:pPr>
      <w:r>
        <w:rPr>
          <w:noProof/>
        </w:rPr>
        <mc:AlternateContent>
          <mc:Choice Requires="wps">
            <w:drawing>
              <wp:anchor distT="0" distB="0" distL="0" distR="0" simplePos="0" relativeHeight="2320" behindDoc="0" locked="0" layoutInCell="1" allowOverlap="1" wp14:anchorId="29BB9845" wp14:editId="1CCD5607">
                <wp:simplePos x="0" y="0"/>
                <wp:positionH relativeFrom="page">
                  <wp:posOffset>438785</wp:posOffset>
                </wp:positionH>
                <wp:positionV relativeFrom="paragraph">
                  <wp:posOffset>90805</wp:posOffset>
                </wp:positionV>
                <wp:extent cx="6684645" cy="116205"/>
                <wp:effectExtent l="635" t="0" r="1270" b="0"/>
                <wp:wrapTopAndBottom/>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37C0A" w14:textId="77777777"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9845" id="Text Box 27" o:spid="_x0000_s1097" type="#_x0000_t202" style="position:absolute;margin-left:34.55pt;margin-top:7.15pt;width:526.35pt;height:9.1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op5SW8wEAAMIDAAAOAAAAAAAAAAAAAAAAAC4CAABk&#10;cnMvZTJvRG9jLnhtbFBLAQItABQABgAIAAAAIQAAuFkH4AAAAAkBAAAPAAAAAAAAAAAAAAAAAE0E&#10;AABkcnMvZG93bnJldi54bWxQSwUGAAAAAAQABADzAAAAWgUAAAAA&#10;" fillcolor="#c5d9f0" stroked="f">
                <v:textbox inset="0,0,0,0">
                  <w:txbxContent>
                    <w:p w14:paraId="1CD37C0A" w14:textId="77777777"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05004AD4" w14:textId="77777777" w:rsidR="007F4ECE" w:rsidRDefault="000F0BCF">
      <w:pPr>
        <w:pStyle w:val="GvdeMetni"/>
        <w:spacing w:before="41" w:after="124"/>
        <w:ind w:left="240"/>
      </w:pPr>
      <w:r>
        <w:t>No additional information available</w:t>
      </w:r>
    </w:p>
    <w:p w14:paraId="7743492E" w14:textId="77777777" w:rsidR="007F4ECE" w:rsidRDefault="0089387D">
      <w:pPr>
        <w:pStyle w:val="GvdeMetni"/>
        <w:ind w:left="211"/>
        <w:rPr>
          <w:sz w:val="20"/>
        </w:rPr>
      </w:pPr>
      <w:r>
        <w:rPr>
          <w:noProof/>
          <w:sz w:val="20"/>
        </w:rPr>
        <mc:AlternateContent>
          <mc:Choice Requires="wpg">
            <w:drawing>
              <wp:inline distT="0" distB="0" distL="0" distR="0" wp14:anchorId="0C69FE8C" wp14:editId="5956F695">
                <wp:extent cx="6684645" cy="306705"/>
                <wp:effectExtent l="635" t="0" r="1270" b="1905"/>
                <wp:docPr id="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3" name="Rectangle 2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5"/>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2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2B205" w14:textId="77777777" w:rsidR="007F4ECE" w:rsidRDefault="007F4ECE">
                              <w:pPr>
                                <w:spacing w:before="6"/>
                                <w:rPr>
                                  <w:sz w:val="25"/>
                                </w:rPr>
                              </w:pPr>
                            </w:p>
                            <w:p w14:paraId="14E45E55" w14:textId="77777777" w:rsidR="007F4ECE" w:rsidRDefault="000F0BCF">
                              <w:pPr>
                                <w:tabs>
                                  <w:tab w:val="left" w:pos="737"/>
                                </w:tabs>
                                <w:spacing w:before="1"/>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56" name="Text Box 2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3F4DB" w14:textId="77777777" w:rsidR="007F4ECE" w:rsidRDefault="000F0BCF">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0C69FE8C" id="Group 22" o:spid="_x0000_s109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">
                <v:rect id="Rectangle 26" o:spid="_x0000_s109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25" o:spid="_x0000_s1100"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24" o:spid="_x0000_s110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532B205" w14:textId="77777777" w:rsidR="007F4ECE" w:rsidRDefault="007F4ECE">
                        <w:pPr>
                          <w:spacing w:before="6"/>
                          <w:rPr>
                            <w:sz w:val="25"/>
                          </w:rPr>
                        </w:pPr>
                      </w:p>
                      <w:p w14:paraId="14E45E55" w14:textId="77777777" w:rsidR="007F4ECE" w:rsidRDefault="000F0BCF">
                        <w:pPr>
                          <w:tabs>
                            <w:tab w:val="left" w:pos="737"/>
                          </w:tabs>
                          <w:spacing w:before="1"/>
                          <w:ind w:left="28"/>
                          <w:rPr>
                            <w:b/>
                            <w:sz w:val="16"/>
                          </w:rPr>
                        </w:pPr>
                        <w:r>
                          <w:rPr>
                            <w:b/>
                            <w:color w:val="006FC0"/>
                            <w:sz w:val="16"/>
                          </w:rPr>
                          <w:t>10.1.</w:t>
                        </w:r>
                        <w:r>
                          <w:rPr>
                            <w:b/>
                            <w:color w:val="006FC0"/>
                            <w:sz w:val="16"/>
                          </w:rPr>
                          <w:tab/>
                          <w:t>Reactivity</w:t>
                        </w:r>
                      </w:p>
                    </w:txbxContent>
                  </v:textbox>
                </v:shape>
                <v:shape id="Text Box 23" o:spid="_x0000_s1102"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F43F4DB" w14:textId="77777777" w:rsidR="007F4ECE" w:rsidRDefault="000F0BCF">
                        <w:pPr>
                          <w:spacing w:line="225" w:lineRule="exact"/>
                          <w:ind w:left="28"/>
                          <w:rPr>
                            <w:b/>
                            <w:sz w:val="20"/>
                          </w:rPr>
                        </w:pPr>
                        <w:r>
                          <w:rPr>
                            <w:b/>
                            <w:color w:val="FFFFFF"/>
                            <w:sz w:val="20"/>
                          </w:rPr>
                          <w:t>SECTION 10: Stability and reactivity</w:t>
                        </w:r>
                      </w:p>
                    </w:txbxContent>
                  </v:textbox>
                </v:shape>
                <w10:anchorlock/>
              </v:group>
            </w:pict>
          </mc:Fallback>
        </mc:AlternateContent>
      </w:r>
    </w:p>
    <w:p w14:paraId="6B5B6351" w14:textId="77777777" w:rsidR="007F4ECE" w:rsidRDefault="000F0BCF">
      <w:pPr>
        <w:pStyle w:val="GvdeMetni"/>
        <w:spacing w:before="19"/>
        <w:ind w:left="240"/>
      </w:pPr>
      <w:r>
        <w:t>The product is non-reactive under normal conditions of use, storage and transport.</w:t>
      </w:r>
    </w:p>
    <w:p w14:paraId="2BFE1323"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4D30F12B" w14:textId="77777777" w:rsidR="007F4ECE" w:rsidRDefault="000F0BCF">
      <w:pPr>
        <w:pStyle w:val="GvdeMetni"/>
        <w:spacing w:before="61"/>
        <w:ind w:left="240"/>
      </w:pPr>
      <w:r>
        <w:t>Stable under normal conditions.</w:t>
      </w:r>
    </w:p>
    <w:p w14:paraId="69A0D516"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5A1B9E5C" w14:textId="77777777" w:rsidR="007F4ECE" w:rsidRDefault="000F0BCF">
      <w:pPr>
        <w:pStyle w:val="GvdeMetni"/>
        <w:spacing w:before="60"/>
        <w:ind w:left="240"/>
      </w:pPr>
      <w:r>
        <w:t>No dangerous reactions known under normal conditions of use.</w:t>
      </w:r>
    </w:p>
    <w:p w14:paraId="70970271"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6C458CC7" w14:textId="77777777" w:rsidR="007F4ECE" w:rsidRDefault="000F0BCF">
      <w:pPr>
        <w:pStyle w:val="GvdeMetni"/>
        <w:spacing w:before="60"/>
        <w:ind w:left="240"/>
      </w:pPr>
      <w:r>
        <w:t>None under recommended storage and handling conditions (see section 7).</w:t>
      </w:r>
    </w:p>
    <w:p w14:paraId="4336A581"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22781F68" w14:textId="77777777" w:rsidR="007F4ECE" w:rsidRDefault="000F0BCF">
      <w:pPr>
        <w:pStyle w:val="GvdeMetni"/>
        <w:spacing w:before="60"/>
        <w:ind w:left="240"/>
      </w:pPr>
      <w:r>
        <w:t>No additional information available</w:t>
      </w:r>
    </w:p>
    <w:p w14:paraId="75598E94"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07BFADA5" w14:textId="77777777" w:rsidR="007F4ECE" w:rsidRDefault="000F0BCF">
      <w:pPr>
        <w:pStyle w:val="GvdeMetni"/>
        <w:spacing w:before="62"/>
        <w:ind w:left="240"/>
      </w:pPr>
      <w:r>
        <w:t>Under normal conditions of storage and use, hazardous decomposition products should not be produced.</w:t>
      </w:r>
    </w:p>
    <w:p w14:paraId="5F753961" w14:textId="77777777" w:rsidR="007F4ECE" w:rsidRDefault="0089387D">
      <w:pPr>
        <w:pStyle w:val="GvdeMetni"/>
        <w:spacing w:before="5"/>
        <w:ind w:left="0"/>
        <w:rPr>
          <w:sz w:val="18"/>
        </w:rPr>
      </w:pPr>
      <w:r>
        <w:rPr>
          <w:noProof/>
        </w:rPr>
        <mc:AlternateContent>
          <mc:Choice Requires="wpg">
            <w:drawing>
              <wp:anchor distT="0" distB="0" distL="0" distR="0" simplePos="0" relativeHeight="2464" behindDoc="0" locked="0" layoutInCell="1" allowOverlap="1" wp14:anchorId="783E9508" wp14:editId="13E84B1F">
                <wp:simplePos x="0" y="0"/>
                <wp:positionH relativeFrom="page">
                  <wp:posOffset>438785</wp:posOffset>
                </wp:positionH>
                <wp:positionV relativeFrom="paragraph">
                  <wp:posOffset>160020</wp:posOffset>
                </wp:positionV>
                <wp:extent cx="6684645" cy="306705"/>
                <wp:effectExtent l="635" t="4445" r="1270" b="3175"/>
                <wp:wrapTopAndBottom/>
                <wp:docPr id="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48" name="Rectangle 21"/>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0"/>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19"/>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A237" w14:textId="77777777" w:rsidR="007F4ECE" w:rsidRDefault="007F4ECE">
                              <w:pPr>
                                <w:spacing w:before="4"/>
                                <w:rPr>
                                  <w:sz w:val="25"/>
                                </w:rPr>
                              </w:pPr>
                            </w:p>
                            <w:p w14:paraId="28C3023B" w14:textId="77777777"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1" name="Text Box 18"/>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70AD0" w14:textId="77777777" w:rsidR="007F4ECE" w:rsidRDefault="000F0BCF">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E9508" id="Group 17" o:spid="_x0000_s1103" style="position:absolute;margin-left:34.55pt;margin-top:12.6pt;width:526.35pt;height:24.15pt;z-index:2464;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">
                <v:rect id="Rectangle 21" o:spid="_x0000_s1104"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oBwwAAANsAAAAPAAAAZHJzL2Rvd25yZXYueG1sRE+7bsIw&#10;FN2R+AfrIrGBQ1V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S7a6AcMAAADbAAAADwAA&#10;AAAAAAAAAAAAAAAHAgAAZHJzL2Rvd25yZXYueG1sUEsFBgAAAAADAAMAtwAAAPcCAAAAAA==&#10;" fillcolor="#006fc0" stroked="f"/>
                <v:rect id="Rectangle 20" o:spid="_x0000_s1105"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gxAAAANsAAAAPAAAAZHJzL2Rvd25yZXYueG1sRI9Ba8JA&#10;FITvBf/D8oTe6kYp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ITcb6DEAAAA2wAAAA8A&#10;AAAAAAAAAAAAAAAABwIAAGRycy9kb3ducmV2LnhtbFBLBQYAAAAAAwADALcAAAD4AgAAAAA=&#10;" fillcolor="#c5d9f0" stroked="f"/>
                <v:shape id="Text Box 19" o:spid="_x0000_s1106"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693A237" w14:textId="77777777" w:rsidR="007F4ECE" w:rsidRDefault="007F4ECE">
                        <w:pPr>
                          <w:spacing w:before="4"/>
                          <w:rPr>
                            <w:sz w:val="25"/>
                          </w:rPr>
                        </w:pPr>
                      </w:p>
                      <w:p w14:paraId="28C3023B" w14:textId="77777777"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18" o:spid="_x0000_s1107"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F570AD0" w14:textId="77777777" w:rsidR="007F4ECE" w:rsidRDefault="000F0BCF">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2F271F0C" w14:textId="77777777" w:rsidR="00127593" w:rsidRDefault="00127593">
      <w:pPr>
        <w:pStyle w:val="GvdeMetni"/>
        <w:tabs>
          <w:tab w:val="left" w:pos="3785"/>
        </w:tabs>
        <w:spacing w:before="27"/>
      </w:pPr>
    </w:p>
    <w:tbl>
      <w:tblPr>
        <w:tblStyle w:val="SDSTableWithBordersWithHeaderRow"/>
        <w:tblW w:w="10489" w:type="dxa"/>
        <w:tblInd w:w="279" w:type="dxa"/>
        <w:tblLayout w:type="fixed"/>
        <w:tblLook w:val="04A0" w:firstRow="1" w:lastRow="0" w:firstColumn="1" w:lastColumn="0" w:noHBand="0" w:noVBand="1"/>
      </w:tblPr>
      <w:tblGrid>
        <w:gridCol w:w="3969"/>
        <w:gridCol w:w="2835"/>
        <w:gridCol w:w="1134"/>
        <w:gridCol w:w="2551"/>
      </w:tblGrid>
      <w:tr w:rsidR="00127593" w:rsidRPr="00C46E3E" w14:paraId="78FA3DD1" w14:textId="77777777" w:rsidTr="00A77595">
        <w:trPr>
          <w:cnfStyle w:val="100000000000" w:firstRow="1" w:lastRow="0" w:firstColumn="0" w:lastColumn="0" w:oddVBand="0" w:evenVBand="0" w:oddHBand="0" w:evenHBand="0" w:firstRowFirstColumn="0" w:firstRowLastColumn="0" w:lastRowFirstColumn="0" w:lastRowLastColumn="0"/>
        </w:trPr>
        <w:tc>
          <w:tcPr>
            <w:tcW w:w="3969" w:type="dxa"/>
            <w:shd w:val="clear" w:color="auto" w:fill="C6D9F1" w:themeFill="text2" w:themeFillTint="33"/>
          </w:tcPr>
          <w:p w14:paraId="0ADEDCEA" w14:textId="77777777" w:rsidR="00127593" w:rsidRPr="00C46E3E" w:rsidRDefault="00127593" w:rsidP="00227A66">
            <w:pPr>
              <w:pStyle w:val="SDSTableTextHeading1"/>
            </w:pPr>
            <w:r>
              <w:t>Name</w:t>
            </w:r>
          </w:p>
        </w:tc>
        <w:tc>
          <w:tcPr>
            <w:tcW w:w="2835" w:type="dxa"/>
            <w:shd w:val="clear" w:color="auto" w:fill="C6D9F1" w:themeFill="text2" w:themeFillTint="33"/>
          </w:tcPr>
          <w:p w14:paraId="22CDB069" w14:textId="77777777" w:rsidR="00127593" w:rsidRPr="00C46E3E" w:rsidRDefault="00127593" w:rsidP="00227A66">
            <w:pPr>
              <w:pStyle w:val="SDSTableTextHeading1"/>
            </w:pPr>
            <w:r>
              <w:t>Category</w:t>
            </w:r>
          </w:p>
        </w:tc>
        <w:tc>
          <w:tcPr>
            <w:tcW w:w="1134" w:type="dxa"/>
            <w:shd w:val="clear" w:color="auto" w:fill="C6D9F1" w:themeFill="text2" w:themeFillTint="33"/>
          </w:tcPr>
          <w:p w14:paraId="47F576D9" w14:textId="77777777" w:rsidR="00127593" w:rsidRPr="00E2750B" w:rsidRDefault="00127593" w:rsidP="00227A66">
            <w:pPr>
              <w:pStyle w:val="SDSTableTextHeading1"/>
              <w:rPr>
                <w:lang w:val="fr-BE"/>
              </w:rPr>
            </w:pPr>
            <w:r>
              <w:t>Route of exposure</w:t>
            </w:r>
          </w:p>
        </w:tc>
        <w:tc>
          <w:tcPr>
            <w:tcW w:w="2551" w:type="dxa"/>
            <w:shd w:val="clear" w:color="auto" w:fill="C6D9F1" w:themeFill="text2" w:themeFillTint="33"/>
          </w:tcPr>
          <w:p w14:paraId="2EDD4058" w14:textId="77777777" w:rsidR="00127593" w:rsidRPr="00C46E3E" w:rsidRDefault="00127593" w:rsidP="00227A66">
            <w:pPr>
              <w:pStyle w:val="SDSTableTextHeading1"/>
            </w:pPr>
            <w:r>
              <w:t>Target organs</w:t>
            </w:r>
          </w:p>
        </w:tc>
      </w:tr>
      <w:tr w:rsidR="00127593" w:rsidRPr="00526888" w14:paraId="2BA71D05" w14:textId="77777777" w:rsidTr="00127593">
        <w:tc>
          <w:tcPr>
            <w:tcW w:w="3969" w:type="dxa"/>
          </w:tcPr>
          <w:p w14:paraId="33227090" w14:textId="77777777" w:rsidR="00127593" w:rsidRPr="00526888" w:rsidRDefault="00A77595" w:rsidP="00127593">
            <w:pPr>
              <w:pStyle w:val="SDSTableTextNormal"/>
              <w:ind w:left="82" w:hanging="82"/>
            </w:pPr>
            <w:r>
              <w:t xml:space="preserve">2,2' -oxybisethanol </w:t>
            </w:r>
          </w:p>
        </w:tc>
        <w:tc>
          <w:tcPr>
            <w:tcW w:w="2835" w:type="dxa"/>
          </w:tcPr>
          <w:p w14:paraId="4B45250B" w14:textId="77777777" w:rsidR="00127593" w:rsidRPr="00526888" w:rsidRDefault="00A77595" w:rsidP="00227A66">
            <w:pPr>
              <w:pStyle w:val="SDSTableTextNormal"/>
            </w:pPr>
            <w:r>
              <w:t xml:space="preserve"> Category 2</w:t>
            </w:r>
          </w:p>
        </w:tc>
        <w:tc>
          <w:tcPr>
            <w:tcW w:w="1134" w:type="dxa"/>
          </w:tcPr>
          <w:p w14:paraId="36AB03F1" w14:textId="77777777" w:rsidR="00127593" w:rsidRPr="00526888" w:rsidRDefault="00A77595" w:rsidP="00227A66">
            <w:pPr>
              <w:pStyle w:val="SDSTableTextNormal"/>
            </w:pPr>
            <w:r>
              <w:t>Oral</w:t>
            </w:r>
          </w:p>
        </w:tc>
        <w:tc>
          <w:tcPr>
            <w:tcW w:w="2551" w:type="dxa"/>
          </w:tcPr>
          <w:p w14:paraId="59C3126F" w14:textId="77777777" w:rsidR="00127593" w:rsidRPr="00526888" w:rsidRDefault="00A77595" w:rsidP="00227A66">
            <w:pPr>
              <w:pStyle w:val="SDSTableTextNormal"/>
            </w:pPr>
            <w:r>
              <w:t>Not determined</w:t>
            </w:r>
          </w:p>
        </w:tc>
      </w:tr>
    </w:tbl>
    <w:p w14:paraId="4511037C" w14:textId="77777777" w:rsidR="00127593" w:rsidRDefault="00127593">
      <w:pPr>
        <w:pStyle w:val="GvdeMetni"/>
        <w:tabs>
          <w:tab w:val="left" w:pos="3785"/>
        </w:tabs>
        <w:spacing w:before="27"/>
      </w:pPr>
    </w:p>
    <w:p w14:paraId="38BF8E81" w14:textId="77777777" w:rsidR="00127593" w:rsidRDefault="00127593">
      <w:pPr>
        <w:pStyle w:val="GvdeMetni"/>
        <w:tabs>
          <w:tab w:val="left" w:pos="3785"/>
        </w:tabs>
        <w:spacing w:before="27"/>
      </w:pPr>
    </w:p>
    <w:p w14:paraId="27CAB844" w14:textId="77777777" w:rsidR="007F4ECE" w:rsidRDefault="00A77595" w:rsidP="00A77595">
      <w:pPr>
        <w:pStyle w:val="GvdeMetni"/>
      </w:pPr>
      <w:r>
        <w:t xml:space="preserve">Information on likely routes of </w:t>
      </w:r>
      <w:proofErr w:type="gramStart"/>
      <w:r>
        <w:t>exposure :</w:t>
      </w:r>
      <w:proofErr w:type="gramEnd"/>
      <w:r>
        <w:t xml:space="preserve">  Routes of entry anticipated: Dermal, Inhalation.</w:t>
      </w:r>
    </w:p>
    <w:p w14:paraId="270BD488" w14:textId="77777777" w:rsidR="00A77595" w:rsidRDefault="00A77595" w:rsidP="00A77595">
      <w:pPr>
        <w:pStyle w:val="GvdeMetni"/>
      </w:pPr>
      <w:r>
        <w:t>Potential acute health effects</w:t>
      </w:r>
    </w:p>
    <w:p w14:paraId="0BE5385B" w14:textId="77777777" w:rsidR="00A77595" w:rsidRDefault="00A77595" w:rsidP="00A77595">
      <w:pPr>
        <w:pStyle w:val="GvdeMetni"/>
      </w:pPr>
      <w:r>
        <w:t>Eye contact No known significant effects or critical hazards.</w:t>
      </w:r>
    </w:p>
    <w:p w14:paraId="73AFB174" w14:textId="77777777" w:rsidR="00A77595" w:rsidRDefault="00A77595" w:rsidP="00A77595">
      <w:pPr>
        <w:pStyle w:val="GvdeMetni"/>
      </w:pPr>
      <w:r>
        <w:t>Inhalation Vapour inhalation under ambient conditions is not normally a problem due to low vapour pressure</w:t>
      </w:r>
    </w:p>
    <w:p w14:paraId="3637AA66" w14:textId="77777777" w:rsidR="00A77595" w:rsidRDefault="00A77595" w:rsidP="00A77595">
      <w:pPr>
        <w:pStyle w:val="GvdeMetni"/>
      </w:pPr>
      <w:r>
        <w:t>Skin contact No known significant effects or critical hazards.</w:t>
      </w:r>
    </w:p>
    <w:p w14:paraId="1090DD41" w14:textId="77777777" w:rsidR="00A77595" w:rsidRDefault="00A77595" w:rsidP="00A77595">
      <w:pPr>
        <w:pStyle w:val="GvdeMetni"/>
        <w:sectPr w:rsidR="00A77595" w:rsidSect="00433D66">
          <w:pgSz w:w="11910" w:h="16840"/>
          <w:pgMar w:top="2000" w:right="500" w:bottom="940" w:left="480" w:header="714" w:footer="743" w:gutter="0"/>
          <w:cols w:space="708"/>
        </w:sectPr>
      </w:pPr>
      <w:r>
        <w:t xml:space="preserve">Diethylene glycol: Ingestion of diethylene glycol can cause metabolic acidosis, kidney damage, central nervous system depression, and convulsions. The estimated human lethal dose is approximately 100 ml (3.4 ounces for an adult). </w:t>
      </w:r>
    </w:p>
    <w:p w14:paraId="2084C40F" w14:textId="77777777" w:rsidR="007F4ECE" w:rsidRDefault="007F4ECE">
      <w:pPr>
        <w:pStyle w:val="GvdeMetni"/>
        <w:spacing w:before="3"/>
        <w:ind w:left="0"/>
        <w:rPr>
          <w:sz w:val="7"/>
        </w:rPr>
      </w:pPr>
    </w:p>
    <w:p w14:paraId="206224D4" w14:textId="77777777" w:rsidR="007F4ECE" w:rsidRDefault="0089387D">
      <w:pPr>
        <w:pStyle w:val="GvdeMetni"/>
        <w:ind w:left="211"/>
        <w:rPr>
          <w:sz w:val="20"/>
        </w:rPr>
      </w:pPr>
      <w:r>
        <w:rPr>
          <w:noProof/>
          <w:sz w:val="20"/>
        </w:rPr>
        <mc:AlternateContent>
          <mc:Choice Requires="wpg">
            <w:drawing>
              <wp:inline distT="0" distB="0" distL="0" distR="0" wp14:anchorId="51969770" wp14:editId="193C7FDA">
                <wp:extent cx="6684645" cy="306705"/>
                <wp:effectExtent l="635" t="0" r="1270" b="0"/>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3" name="Rectangle 1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Text Box 14"/>
                        <wps:cNvSpPr txBox="1">
                          <a:spLocks noChangeArrowheads="1"/>
                        </wps:cNvSpPr>
                        <wps:spPr bwMode="auto">
                          <a:xfrm>
                            <a:off x="29" y="29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76F4" w14:textId="77777777" w:rsidR="007F4ECE" w:rsidRDefault="000F0BCF">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46" name="Text Box 1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A794" w14:textId="77777777" w:rsidR="007F4ECE" w:rsidRDefault="000F0BCF">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inline>
            </w:drawing>
          </mc:Choice>
          <mc:Fallback>
            <w:pict>
              <v:group w14:anchorId="51969770" id="Group 12" o:spid="_x0000_s110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377kRQDAACuCwAADgAAAAAAAAAAAAAAAAAuAgAA&#10;ZHJzL2Uyb0RvYy54bWxQSwECLQAUAAYACAAAACEAqKJFBd0AAAAFAQAADwAAAAAAAAAAAAAAAABu&#10;BQAAZHJzL2Rvd25yZXYueG1sUEsFBgAAAAAEAAQA8wAAAHgGAAAAAA==&#10;">
                <v:rect id="Rectangle 16" o:spid="_x0000_s110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" fillcolor="#006fc0" stroked="f"/>
                <v:rect id="Rectangle 15" o:spid="_x0000_s111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" fillcolor="#c5d9f0" stroked="f"/>
                <v:shape id="Text Box 14" o:spid="_x0000_s1111" type="#_x0000_t202" style="position:absolute;left:29;top:29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59F76F4" w14:textId="77777777" w:rsidR="007F4ECE" w:rsidRDefault="000F0BCF">
                        <w:pPr>
                          <w:tabs>
                            <w:tab w:val="left" w:pos="708"/>
                          </w:tabs>
                          <w:spacing w:line="179" w:lineRule="exact"/>
                          <w:rPr>
                            <w:b/>
                            <w:sz w:val="16"/>
                          </w:rPr>
                        </w:pPr>
                        <w:r>
                          <w:rPr>
                            <w:b/>
                            <w:color w:val="006FC0"/>
                            <w:sz w:val="16"/>
                          </w:rPr>
                          <w:t>12.1.</w:t>
                        </w:r>
                        <w:r>
                          <w:rPr>
                            <w:b/>
                            <w:color w:val="006FC0"/>
                            <w:sz w:val="16"/>
                          </w:rPr>
                          <w:tab/>
                          <w:t>Toxicity</w:t>
                        </w:r>
                      </w:p>
                    </w:txbxContent>
                  </v:textbox>
                </v:shape>
                <v:shape id="Text Box 13" o:spid="_x0000_s111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031A794" w14:textId="77777777" w:rsidR="007F4ECE" w:rsidRDefault="000F0BCF">
                        <w:pPr>
                          <w:spacing w:line="225" w:lineRule="exact"/>
                          <w:ind w:left="28"/>
                          <w:rPr>
                            <w:b/>
                            <w:sz w:val="20"/>
                          </w:rPr>
                        </w:pPr>
                        <w:r>
                          <w:rPr>
                            <w:b/>
                            <w:color w:val="FFFFFF"/>
                            <w:sz w:val="20"/>
                          </w:rPr>
                          <w:t>SECTION 12: Ecological information</w:t>
                        </w:r>
                      </w:p>
                    </w:txbxContent>
                  </v:textbox>
                </v:shape>
                <w10:anchorlock/>
              </v:group>
            </w:pict>
          </mc:Fallback>
        </mc:AlternateContent>
      </w:r>
    </w:p>
    <w:p w14:paraId="702BA763" w14:textId="77777777" w:rsidR="007F4ECE" w:rsidRDefault="000F0BCF">
      <w:pPr>
        <w:pStyle w:val="GvdeMetni"/>
        <w:tabs>
          <w:tab w:val="left" w:pos="3785"/>
        </w:tabs>
        <w:spacing w:before="19"/>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55C18104" w14:textId="77777777" w:rsidR="007F4ECE" w:rsidRDefault="000F0BCF">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7B7F60A0" w14:textId="77777777" w:rsidR="007F4ECE" w:rsidRDefault="000F0BCF">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60AAC2B9"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11FD22EE" w14:textId="77777777" w:rsidR="007F4ECE" w:rsidRDefault="000F0BCF">
      <w:pPr>
        <w:pStyle w:val="GvdeMetni"/>
        <w:spacing w:before="63"/>
        <w:ind w:left="240"/>
      </w:pPr>
      <w:r>
        <w:t>No additional information available</w:t>
      </w:r>
    </w:p>
    <w:p w14:paraId="3731B145" w14:textId="77777777" w:rsidR="007F4ECE" w:rsidRDefault="000F0BC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086A6F60" w14:textId="77777777" w:rsidR="007F4ECE" w:rsidRDefault="007F4ECE">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590229DE" w14:textId="77777777" w:rsidTr="0089387D">
        <w:trPr>
          <w:trHeight w:hRule="exact" w:val="257"/>
        </w:trPr>
        <w:tc>
          <w:tcPr>
            <w:tcW w:w="3447" w:type="dxa"/>
            <w:tcBorders>
              <w:top w:val="thickThinMediumGap" w:sz="6" w:space="0" w:color="C5D9F0"/>
            </w:tcBorders>
          </w:tcPr>
          <w:p w14:paraId="763F580A" w14:textId="77777777" w:rsidR="007F4ECE" w:rsidRDefault="000F0BCF">
            <w:pPr>
              <w:pStyle w:val="TableParagraph"/>
              <w:spacing w:before="7"/>
              <w:rPr>
                <w:sz w:val="16"/>
              </w:rPr>
            </w:pPr>
            <w:r>
              <w:rPr>
                <w:sz w:val="16"/>
              </w:rPr>
              <w:t>Bioaccumulative potential</w:t>
            </w:r>
          </w:p>
        </w:tc>
        <w:tc>
          <w:tcPr>
            <w:tcW w:w="7039" w:type="dxa"/>
            <w:tcBorders>
              <w:top w:val="thickThinMediumGap" w:sz="6" w:space="0" w:color="C5D9F0"/>
            </w:tcBorders>
          </w:tcPr>
          <w:p w14:paraId="7721713D" w14:textId="77777777" w:rsidR="007F4ECE" w:rsidRDefault="000F0BCF">
            <w:pPr>
              <w:pStyle w:val="TableParagraph"/>
              <w:spacing w:before="7"/>
              <w:rPr>
                <w:sz w:val="16"/>
              </w:rPr>
            </w:pPr>
            <w:r>
              <w:rPr>
                <w:sz w:val="16"/>
              </w:rPr>
              <w:t>No additional information available</w:t>
            </w:r>
          </w:p>
        </w:tc>
      </w:tr>
    </w:tbl>
    <w:p w14:paraId="430D1B77" w14:textId="77777777" w:rsidR="007F4ECE" w:rsidRDefault="000F0BC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68E37AB2" w14:textId="77777777" w:rsidR="007F4ECE" w:rsidRDefault="007F4ECE">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4988A8D4" w14:textId="77777777" w:rsidTr="0089387D">
        <w:trPr>
          <w:trHeight w:hRule="exact" w:val="304"/>
        </w:trPr>
        <w:tc>
          <w:tcPr>
            <w:tcW w:w="3447" w:type="dxa"/>
            <w:tcBorders>
              <w:top w:val="thickThinMediumGap" w:sz="6" w:space="0" w:color="C5D9F0"/>
            </w:tcBorders>
          </w:tcPr>
          <w:p w14:paraId="79E6F007" w14:textId="77777777" w:rsidR="007F4ECE" w:rsidRDefault="000F0BCF">
            <w:pPr>
              <w:pStyle w:val="TableParagraph"/>
              <w:spacing w:before="6"/>
              <w:rPr>
                <w:sz w:val="16"/>
              </w:rPr>
            </w:pPr>
            <w:r>
              <w:rPr>
                <w:sz w:val="16"/>
              </w:rPr>
              <w:t>Mobility in soil</w:t>
            </w:r>
          </w:p>
        </w:tc>
        <w:tc>
          <w:tcPr>
            <w:tcW w:w="7039" w:type="dxa"/>
            <w:tcBorders>
              <w:top w:val="thickThinMediumGap" w:sz="6" w:space="0" w:color="C5D9F0"/>
            </w:tcBorders>
          </w:tcPr>
          <w:p w14:paraId="2B9335EE" w14:textId="77777777" w:rsidR="007F4ECE" w:rsidRDefault="000F0BCF">
            <w:pPr>
              <w:pStyle w:val="TableParagraph"/>
              <w:spacing w:before="6"/>
              <w:rPr>
                <w:sz w:val="16"/>
              </w:rPr>
            </w:pPr>
            <w:r>
              <w:rPr>
                <w:sz w:val="16"/>
              </w:rPr>
              <w:t>No additional information available</w:t>
            </w:r>
          </w:p>
        </w:tc>
      </w:tr>
    </w:tbl>
    <w:p w14:paraId="1AC19DCA" w14:textId="77777777" w:rsidR="007F4ECE" w:rsidRDefault="000F0BC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10CF20E2" w14:textId="77777777" w:rsidR="007F4ECE" w:rsidRDefault="000F0BCF">
      <w:pPr>
        <w:pStyle w:val="GvdeMetni"/>
        <w:spacing w:before="62"/>
        <w:ind w:left="240"/>
      </w:pPr>
      <w:r>
        <w:t>No additional information available</w:t>
      </w:r>
    </w:p>
    <w:p w14:paraId="752D310D" w14:textId="77777777" w:rsidR="007F4ECE" w:rsidRDefault="007F4ECE">
      <w:pPr>
        <w:pStyle w:val="GvdeMetni"/>
        <w:ind w:left="0"/>
        <w:rPr>
          <w:sz w:val="13"/>
        </w:rPr>
      </w:pPr>
    </w:p>
    <w:p w14:paraId="61BFAD57" w14:textId="77777777" w:rsidR="007F4ECE" w:rsidRDefault="000F0BCF">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1169D8EC" w14:textId="77777777" w:rsidR="007F4ECE" w:rsidRDefault="000F0BCF">
      <w:pPr>
        <w:pStyle w:val="GvdeMetni"/>
        <w:tabs>
          <w:tab w:val="left" w:pos="3785"/>
        </w:tabs>
        <w:spacing w:before="62"/>
      </w:pPr>
      <w:r>
        <w:t>Ozone</w:t>
      </w:r>
      <w:r>
        <w:tab/>
        <w:t>:  Not</w:t>
      </w:r>
      <w:r>
        <w:rPr>
          <w:spacing w:val="22"/>
        </w:rPr>
        <w:t xml:space="preserve"> </w:t>
      </w:r>
      <w:r>
        <w:t>classified</w:t>
      </w:r>
    </w:p>
    <w:p w14:paraId="24B381F2" w14:textId="77777777" w:rsidR="007F4ECE" w:rsidRDefault="000F0BCF">
      <w:pPr>
        <w:pStyle w:val="GvdeMetni"/>
        <w:tabs>
          <w:tab w:val="left" w:pos="3785"/>
        </w:tabs>
        <w:spacing w:before="58"/>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158CDAD6" w14:textId="77777777" w:rsidR="007F4ECE" w:rsidRDefault="0089387D">
      <w:pPr>
        <w:pStyle w:val="GvdeMetni"/>
        <w:spacing w:before="5"/>
        <w:ind w:left="0"/>
        <w:rPr>
          <w:sz w:val="17"/>
        </w:rPr>
      </w:pPr>
      <w:r>
        <w:rPr>
          <w:noProof/>
        </w:rPr>
        <mc:AlternateContent>
          <mc:Choice Requires="wpg">
            <w:drawing>
              <wp:anchor distT="0" distB="0" distL="0" distR="0" simplePos="0" relativeHeight="2608" behindDoc="0" locked="0" layoutInCell="1" allowOverlap="1" wp14:anchorId="410191B5" wp14:editId="743F997A">
                <wp:simplePos x="0" y="0"/>
                <wp:positionH relativeFrom="page">
                  <wp:posOffset>438785</wp:posOffset>
                </wp:positionH>
                <wp:positionV relativeFrom="paragraph">
                  <wp:posOffset>152400</wp:posOffset>
                </wp:positionV>
                <wp:extent cx="6684645" cy="306705"/>
                <wp:effectExtent l="635" t="0" r="1270" b="1270"/>
                <wp:wrapTopAndBottom/>
                <wp:docPr id="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38" name="Rectangle 11"/>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
                        <wps:cNvSpPr>
                          <a:spLocks noChangeArrowheads="1"/>
                        </wps:cNvSpPr>
                        <wps:spPr bwMode="auto">
                          <a:xfrm>
                            <a:off x="691" y="53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9"/>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9F38" w14:textId="77777777" w:rsidR="007F4ECE" w:rsidRDefault="007F4ECE">
                              <w:pPr>
                                <w:spacing w:before="4"/>
                                <w:rPr>
                                  <w:sz w:val="25"/>
                                </w:rPr>
                              </w:pPr>
                            </w:p>
                            <w:p w14:paraId="05710455" w14:textId="77777777"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41" name="Text Box 8"/>
                        <wps:cNvSpPr txBox="1">
                          <a:spLocks noChangeArrowheads="1"/>
                        </wps:cNvSpPr>
                        <wps:spPr bwMode="auto">
                          <a:xfrm>
                            <a:off x="691" y="240"/>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C8D2E" w14:textId="77777777" w:rsidR="007F4ECE" w:rsidRDefault="000F0BCF">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191B5" id="Group 7" o:spid="_x0000_s1113" style="position:absolute;margin-left:34.55pt;margin-top:12pt;width:526.35pt;height:24.15pt;z-index:2608;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">
                <v:rect id="Rectangle 11" o:spid="_x0000_s1114"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10" o:spid="_x0000_s1115" style="position:absolute;left:691;top:53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Text Box 9" o:spid="_x0000_s1116"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4289F38" w14:textId="77777777" w:rsidR="007F4ECE" w:rsidRDefault="007F4ECE">
                        <w:pPr>
                          <w:spacing w:before="4"/>
                          <w:rPr>
                            <w:sz w:val="25"/>
                          </w:rPr>
                        </w:pPr>
                      </w:p>
                      <w:p w14:paraId="05710455" w14:textId="77777777"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Text Box 8" o:spid="_x0000_s1117" type="#_x0000_t202" style="position:absolute;left:691;top:240;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E0C8D2E" w14:textId="77777777" w:rsidR="007F4ECE" w:rsidRDefault="000F0BCF">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57B406E0" w14:textId="77777777" w:rsidR="007F4ECE" w:rsidRDefault="000F0BC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3078B5FD" w14:textId="77777777" w:rsidR="007F4ECE" w:rsidRDefault="007F4ECE">
      <w:pPr>
        <w:pStyle w:val="GvdeMetni"/>
        <w:spacing w:before="6"/>
        <w:ind w:left="0"/>
        <w:rPr>
          <w:sz w:val="15"/>
        </w:rPr>
      </w:pPr>
    </w:p>
    <w:p w14:paraId="21EA72FE" w14:textId="77777777" w:rsidR="007F4ECE" w:rsidRDefault="000F0BC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3A4A4A13" w14:textId="77777777" w:rsidR="007F4ECE" w:rsidRDefault="000F0BCF">
      <w:pPr>
        <w:pStyle w:val="GvdeMetni"/>
        <w:spacing w:before="68"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7F4ECE" w14:paraId="70C9E9ED" w14:textId="77777777">
        <w:trPr>
          <w:trHeight w:hRule="exact" w:val="278"/>
        </w:trPr>
        <w:tc>
          <w:tcPr>
            <w:tcW w:w="677" w:type="dxa"/>
            <w:tcBorders>
              <w:top w:val="nil"/>
              <w:left w:val="nil"/>
              <w:right w:val="nil"/>
            </w:tcBorders>
            <w:shd w:val="clear" w:color="auto" w:fill="006FC0"/>
          </w:tcPr>
          <w:p w14:paraId="4F087F89" w14:textId="77777777" w:rsidR="007F4ECE" w:rsidRDefault="000F0BCF">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1411934C" w14:textId="77777777" w:rsidR="007F4ECE" w:rsidRDefault="000F0BCF">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014C8D00" w14:textId="77777777" w:rsidR="007F4ECE" w:rsidRDefault="000F0BC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7F4ECE" w14:paraId="7713299A" w14:textId="77777777">
        <w:trPr>
          <w:trHeight w:hRule="exact" w:val="194"/>
        </w:trPr>
        <w:tc>
          <w:tcPr>
            <w:tcW w:w="677" w:type="dxa"/>
            <w:tcBorders>
              <w:left w:val="single" w:sz="4" w:space="0" w:color="006FC0"/>
              <w:bottom w:val="single" w:sz="4" w:space="0" w:color="006FC0"/>
              <w:right w:val="nil"/>
            </w:tcBorders>
            <w:shd w:val="clear" w:color="auto" w:fill="C5D9F0"/>
          </w:tcPr>
          <w:p w14:paraId="0D201A65" w14:textId="77777777" w:rsidR="007F4ECE" w:rsidRDefault="000F0BCF">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23A145EC" w14:textId="77777777" w:rsidR="007F4ECE" w:rsidRDefault="000F0BCF">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7D042F2B" w14:textId="77777777" w:rsidR="007F4ECE" w:rsidRDefault="007F4ECE"/>
        </w:tc>
        <w:tc>
          <w:tcPr>
            <w:tcW w:w="2098" w:type="dxa"/>
            <w:tcBorders>
              <w:left w:val="nil"/>
              <w:bottom w:val="single" w:sz="4" w:space="0" w:color="006FC0"/>
              <w:right w:val="nil"/>
            </w:tcBorders>
            <w:shd w:val="clear" w:color="auto" w:fill="C5D9F0"/>
          </w:tcPr>
          <w:p w14:paraId="24928CEB" w14:textId="77777777" w:rsidR="007F4ECE" w:rsidRDefault="007F4ECE"/>
        </w:tc>
        <w:tc>
          <w:tcPr>
            <w:tcW w:w="2098" w:type="dxa"/>
            <w:tcBorders>
              <w:left w:val="nil"/>
              <w:bottom w:val="single" w:sz="4" w:space="0" w:color="006FC0"/>
              <w:right w:val="single" w:sz="4" w:space="0" w:color="006FC0"/>
            </w:tcBorders>
            <w:shd w:val="clear" w:color="auto" w:fill="C5D9F0"/>
          </w:tcPr>
          <w:p w14:paraId="2534D66F" w14:textId="77777777" w:rsidR="007F4ECE" w:rsidRDefault="007F4ECE"/>
        </w:tc>
      </w:tr>
      <w:tr w:rsidR="007F4ECE" w14:paraId="0A6AD018"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352FEB83" w14:textId="77777777" w:rsidR="007F4ECE" w:rsidRDefault="000F0BCF">
            <w:pPr>
              <w:pStyle w:val="TableParagraph"/>
              <w:spacing w:line="180" w:lineRule="exact"/>
              <w:rPr>
                <w:sz w:val="16"/>
              </w:rPr>
            </w:pPr>
            <w:r>
              <w:rPr>
                <w:sz w:val="16"/>
              </w:rPr>
              <w:t>Not regulated for transport</w:t>
            </w:r>
          </w:p>
        </w:tc>
      </w:tr>
      <w:tr w:rsidR="007F4ECE" w14:paraId="4BB5078B"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3EBDD17B" w14:textId="77777777" w:rsidR="007F4ECE" w:rsidRDefault="000F0BCF">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131A2E55" w14:textId="77777777" w:rsidR="007F4ECE" w:rsidRDefault="000F0BCF">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6E7033C4"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617ECB94"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5854E3D3" w14:textId="77777777" w:rsidR="007F4ECE" w:rsidRDefault="007F4ECE"/>
        </w:tc>
      </w:tr>
      <w:tr w:rsidR="007F4ECE" w14:paraId="43285D89" w14:textId="77777777">
        <w:trPr>
          <w:trHeight w:hRule="exact" w:val="544"/>
        </w:trPr>
        <w:tc>
          <w:tcPr>
            <w:tcW w:w="2098" w:type="dxa"/>
            <w:gridSpan w:val="2"/>
            <w:tcBorders>
              <w:top w:val="single" w:sz="4" w:space="0" w:color="006FC0"/>
              <w:left w:val="single" w:sz="4" w:space="0" w:color="006FC0"/>
              <w:bottom w:val="single" w:sz="4" w:space="0" w:color="006FC0"/>
              <w:right w:val="single" w:sz="4" w:space="0" w:color="006FC0"/>
            </w:tcBorders>
          </w:tcPr>
          <w:p w14:paraId="7AEF3CEE" w14:textId="77777777" w:rsidR="007F4ECE" w:rsidRDefault="000F0BCF">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470163B5"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B5AEA4D"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9DB53C2"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E28ED67" w14:textId="77777777" w:rsidR="007F4ECE" w:rsidRDefault="000F0BCF">
            <w:pPr>
              <w:pStyle w:val="TableParagraph"/>
              <w:spacing w:line="180" w:lineRule="exact"/>
              <w:rPr>
                <w:sz w:val="16"/>
              </w:rPr>
            </w:pPr>
            <w:r>
              <w:rPr>
                <w:sz w:val="16"/>
              </w:rPr>
              <w:t>Not applicable</w:t>
            </w:r>
          </w:p>
        </w:tc>
      </w:tr>
      <w:tr w:rsidR="007F4ECE" w14:paraId="6B67571B"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7E9937CB" w14:textId="77777777" w:rsidR="007F4ECE" w:rsidRDefault="000F0BCF">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56FE5D95" w14:textId="77777777" w:rsidR="007F4ECE" w:rsidRDefault="000F0BCF">
            <w:pPr>
              <w:pStyle w:val="TableParagraph"/>
              <w:spacing w:line="179"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7758FA43"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2B85D414"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4825C0EE" w14:textId="77777777" w:rsidR="007F4ECE" w:rsidRDefault="007F4ECE"/>
        </w:tc>
      </w:tr>
      <w:tr w:rsidR="007F4ECE" w14:paraId="0DF43C00"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76858F2E"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7CD2D8F5"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FDA3BF2"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23A8004"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94DEFC6" w14:textId="77777777" w:rsidR="007F4ECE" w:rsidRDefault="000F0BCF">
            <w:pPr>
              <w:pStyle w:val="TableParagraph"/>
              <w:spacing w:line="180" w:lineRule="exact"/>
              <w:rPr>
                <w:sz w:val="16"/>
              </w:rPr>
            </w:pPr>
            <w:r>
              <w:rPr>
                <w:sz w:val="16"/>
              </w:rPr>
              <w:t>Not applicable</w:t>
            </w:r>
          </w:p>
        </w:tc>
      </w:tr>
      <w:tr w:rsidR="007F4ECE" w14:paraId="0F54D861"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6DAE80E6"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A93DA89"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53391A8"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667DCB5"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98ADD33" w14:textId="77777777" w:rsidR="007F4ECE" w:rsidRDefault="000F0BCF">
            <w:pPr>
              <w:pStyle w:val="TableParagraph"/>
              <w:spacing w:line="180" w:lineRule="exact"/>
              <w:rPr>
                <w:sz w:val="16"/>
              </w:rPr>
            </w:pPr>
            <w:r>
              <w:rPr>
                <w:sz w:val="16"/>
              </w:rPr>
              <w:t>Not applicable</w:t>
            </w:r>
          </w:p>
        </w:tc>
      </w:tr>
      <w:tr w:rsidR="007F4ECE" w14:paraId="2C53437D"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44FDB577" w14:textId="77777777" w:rsidR="007F4ECE" w:rsidRDefault="000F0BCF">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542760DC" w14:textId="77777777" w:rsidR="007F4ECE" w:rsidRDefault="000F0BCF">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05BBAE78"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0C20DD35"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63D2E2CA" w14:textId="77777777" w:rsidR="007F4ECE" w:rsidRDefault="007F4ECE"/>
        </w:tc>
      </w:tr>
      <w:tr w:rsidR="007F4ECE" w14:paraId="2329C40D" w14:textId="77777777">
        <w:trPr>
          <w:trHeight w:hRule="exact" w:val="484"/>
        </w:trPr>
        <w:tc>
          <w:tcPr>
            <w:tcW w:w="2098" w:type="dxa"/>
            <w:gridSpan w:val="2"/>
            <w:tcBorders>
              <w:top w:val="single" w:sz="4" w:space="0" w:color="006FC0"/>
              <w:left w:val="single" w:sz="4" w:space="0" w:color="006FC0"/>
              <w:bottom w:val="single" w:sz="4" w:space="0" w:color="006FC0"/>
              <w:right w:val="single" w:sz="4" w:space="0" w:color="006FC0"/>
            </w:tcBorders>
          </w:tcPr>
          <w:p w14:paraId="1150DFAA"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66A13AA6"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253CD7E"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3FF36C8"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0E598F5" w14:textId="77777777" w:rsidR="007F4ECE" w:rsidRDefault="000F0BCF">
            <w:pPr>
              <w:pStyle w:val="TableParagraph"/>
              <w:spacing w:line="180" w:lineRule="exact"/>
              <w:rPr>
                <w:sz w:val="16"/>
              </w:rPr>
            </w:pPr>
            <w:r>
              <w:rPr>
                <w:sz w:val="16"/>
              </w:rPr>
              <w:t>Not applicable</w:t>
            </w:r>
          </w:p>
        </w:tc>
      </w:tr>
      <w:tr w:rsidR="007F4ECE" w14:paraId="411F3275"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1452E06C" w14:textId="77777777" w:rsidR="007F4ECE" w:rsidRDefault="000F0BCF">
            <w:pPr>
              <w:pStyle w:val="TableParagraph"/>
              <w:spacing w:line="179"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4A783D77" w14:textId="77777777" w:rsidR="007F4ECE" w:rsidRDefault="000F0BCF">
            <w:pPr>
              <w:pStyle w:val="TableParagraph"/>
              <w:spacing w:line="179"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01DADAD9"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440A576D"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5BC8CAF6" w14:textId="77777777" w:rsidR="007F4ECE" w:rsidRDefault="007F4ECE"/>
        </w:tc>
      </w:tr>
      <w:tr w:rsidR="007F4ECE" w14:paraId="1577F7D5"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64DF8C57"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6F17DDA3" w14:textId="77777777" w:rsidR="007F4ECE" w:rsidRDefault="000F0BCF">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w:t>
            </w:r>
            <w:proofErr w:type="gramStart"/>
            <w:r>
              <w:rPr>
                <w:sz w:val="16"/>
              </w:rPr>
              <w:t>pollutant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019EB5F9"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40B7B965"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63502A69"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r>
      <w:tr w:rsidR="007F4ECE" w14:paraId="4F4BF944"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366B5942" w14:textId="77777777" w:rsidR="007F4ECE" w:rsidRDefault="000F0BCF">
            <w:pPr>
              <w:pStyle w:val="TableParagraph"/>
              <w:spacing w:line="183" w:lineRule="exact"/>
              <w:ind w:left="3812" w:right="3815"/>
              <w:jc w:val="center"/>
              <w:rPr>
                <w:sz w:val="16"/>
              </w:rPr>
            </w:pPr>
            <w:r>
              <w:rPr>
                <w:sz w:val="16"/>
              </w:rPr>
              <w:t>No supplementary information available</w:t>
            </w:r>
          </w:p>
        </w:tc>
      </w:tr>
    </w:tbl>
    <w:p w14:paraId="30A679B3" w14:textId="77777777" w:rsidR="007F4ECE" w:rsidRDefault="007F4ECE">
      <w:pPr>
        <w:pStyle w:val="GvdeMetni"/>
        <w:spacing w:before="6"/>
        <w:ind w:left="0"/>
        <w:rPr>
          <w:sz w:val="15"/>
        </w:rPr>
      </w:pPr>
    </w:p>
    <w:p w14:paraId="7D979340" w14:textId="77777777" w:rsidR="007F4ECE" w:rsidRDefault="000F0BCF">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3AF90C8A" w14:textId="77777777" w:rsidR="007F4ECE" w:rsidRDefault="007F4ECE">
      <w:pPr>
        <w:pStyle w:val="GvdeMetni"/>
        <w:spacing w:before="8"/>
        <w:ind w:left="0"/>
        <w:rPr>
          <w:b/>
          <w:sz w:val="15"/>
        </w:rPr>
      </w:pPr>
    </w:p>
    <w:p w14:paraId="7F62E192" w14:textId="77777777" w:rsidR="007F4ECE" w:rsidRDefault="000F0BCF">
      <w:pPr>
        <w:pStyle w:val="ListeParagraf"/>
        <w:numPr>
          <w:ilvl w:val="0"/>
          <w:numId w:val="1"/>
        </w:numPr>
        <w:tabs>
          <w:tab w:val="left" w:pos="334"/>
        </w:tabs>
        <w:ind w:hanging="98"/>
        <w:rPr>
          <w:b/>
          <w:sz w:val="16"/>
        </w:rPr>
      </w:pPr>
      <w:r>
        <w:rPr>
          <w:b/>
          <w:color w:val="006FC0"/>
          <w:sz w:val="16"/>
        </w:rPr>
        <w:t>Overland transport</w:t>
      </w:r>
    </w:p>
    <w:p w14:paraId="0F749D45" w14:textId="77777777" w:rsidR="007F4ECE" w:rsidRDefault="000F0BCF">
      <w:pPr>
        <w:pStyle w:val="GvdeMetni"/>
        <w:spacing w:before="60"/>
      </w:pPr>
      <w:r>
        <w:t>No data available</w:t>
      </w:r>
    </w:p>
    <w:p w14:paraId="07C22408" w14:textId="77777777" w:rsidR="007F4ECE" w:rsidRDefault="007F4ECE">
      <w:pPr>
        <w:pStyle w:val="GvdeMetni"/>
        <w:spacing w:before="5"/>
        <w:ind w:left="0"/>
        <w:rPr>
          <w:sz w:val="15"/>
        </w:rPr>
      </w:pPr>
    </w:p>
    <w:p w14:paraId="3DECF0B7" w14:textId="77777777" w:rsidR="007F4ECE" w:rsidRDefault="000F0BCF">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45DB83F5" w14:textId="77777777" w:rsidR="007F4ECE" w:rsidRDefault="000F0BCF">
      <w:pPr>
        <w:pStyle w:val="GvdeMetni"/>
        <w:spacing w:before="63"/>
      </w:pPr>
      <w:r>
        <w:t>No data available</w:t>
      </w:r>
    </w:p>
    <w:p w14:paraId="116221ED" w14:textId="77777777" w:rsidR="007F4ECE" w:rsidRDefault="007F4ECE">
      <w:pPr>
        <w:pStyle w:val="GvdeMetni"/>
        <w:spacing w:before="3"/>
        <w:ind w:left="0"/>
        <w:rPr>
          <w:sz w:val="15"/>
        </w:rPr>
      </w:pPr>
    </w:p>
    <w:p w14:paraId="7CBC455B" w14:textId="77777777" w:rsidR="007F4ECE" w:rsidRDefault="000F0BCF">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5DBDA01B" w14:textId="77777777" w:rsidR="007F4ECE" w:rsidRDefault="000F0BCF">
      <w:pPr>
        <w:pStyle w:val="GvdeMetni"/>
        <w:spacing w:before="63"/>
      </w:pPr>
      <w:r>
        <w:t>No data available</w:t>
      </w:r>
    </w:p>
    <w:p w14:paraId="4EB402F3" w14:textId="77777777" w:rsidR="007F4ECE" w:rsidRDefault="007F4ECE">
      <w:pPr>
        <w:pStyle w:val="GvdeMetni"/>
        <w:spacing w:before="5"/>
        <w:ind w:left="0"/>
        <w:rPr>
          <w:sz w:val="15"/>
        </w:rPr>
      </w:pPr>
    </w:p>
    <w:p w14:paraId="6AE207A1" w14:textId="77777777" w:rsidR="007F4ECE" w:rsidRDefault="000F0BCF">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7C4BA624" w14:textId="77777777" w:rsidR="007F4ECE" w:rsidRDefault="000F0BCF">
      <w:pPr>
        <w:pStyle w:val="GvdeMetni"/>
        <w:spacing w:before="61"/>
      </w:pPr>
      <w:r>
        <w:t>No data available</w:t>
      </w:r>
    </w:p>
    <w:p w14:paraId="7D31C09D" w14:textId="77777777" w:rsidR="007F4ECE" w:rsidRDefault="007F4ECE">
      <w:pPr>
        <w:sectPr w:rsidR="007F4ECE" w:rsidSect="00433D66">
          <w:headerReference w:type="default" r:id="rId17"/>
          <w:pgSz w:w="11910" w:h="16840"/>
          <w:pgMar w:top="2000" w:right="500" w:bottom="940" w:left="480" w:header="714" w:footer="743" w:gutter="0"/>
          <w:cols w:space="708"/>
        </w:sectPr>
      </w:pPr>
    </w:p>
    <w:p w14:paraId="78B74BE1" w14:textId="77777777" w:rsidR="007F4ECE" w:rsidRDefault="007F4ECE">
      <w:pPr>
        <w:pStyle w:val="GvdeMetni"/>
        <w:spacing w:before="10"/>
        <w:ind w:left="0"/>
        <w:rPr>
          <w:sz w:val="8"/>
        </w:rPr>
      </w:pPr>
    </w:p>
    <w:p w14:paraId="2AE6F8E4" w14:textId="77777777" w:rsidR="007F4ECE" w:rsidRDefault="000F0BCF">
      <w:pPr>
        <w:pStyle w:val="Balk2"/>
        <w:numPr>
          <w:ilvl w:val="0"/>
          <w:numId w:val="1"/>
        </w:numPr>
        <w:tabs>
          <w:tab w:val="left" w:pos="334"/>
        </w:tabs>
        <w:spacing w:before="96"/>
        <w:ind w:hanging="98"/>
      </w:pPr>
      <w:r>
        <w:rPr>
          <w:color w:val="006FC0"/>
        </w:rPr>
        <w:t>Rail</w:t>
      </w:r>
      <w:r>
        <w:rPr>
          <w:color w:val="006FC0"/>
          <w:spacing w:val="-2"/>
        </w:rPr>
        <w:t xml:space="preserve"> </w:t>
      </w:r>
      <w:r>
        <w:rPr>
          <w:color w:val="006FC0"/>
        </w:rPr>
        <w:t>transport</w:t>
      </w:r>
    </w:p>
    <w:p w14:paraId="79E709EF" w14:textId="77777777" w:rsidR="007F4ECE" w:rsidRDefault="000F0BCF">
      <w:pPr>
        <w:pStyle w:val="GvdeMetni"/>
        <w:spacing w:before="63"/>
      </w:pPr>
      <w:r>
        <w:t>No data available</w:t>
      </w:r>
    </w:p>
    <w:p w14:paraId="2F74FE20"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3645E578" w14:textId="77777777" w:rsidR="007F4ECE" w:rsidRDefault="0089387D">
      <w:pPr>
        <w:pStyle w:val="GvdeMetni"/>
        <w:spacing w:before="63"/>
        <w:ind w:left="240"/>
      </w:pPr>
      <w:r>
        <w:rPr>
          <w:noProof/>
        </w:rPr>
        <mc:AlternateContent>
          <mc:Choice Requires="wpg">
            <w:drawing>
              <wp:anchor distT="0" distB="0" distL="0" distR="0" simplePos="0" relativeHeight="2680" behindDoc="0" locked="0" layoutInCell="1" allowOverlap="1" wp14:anchorId="46EFDD86" wp14:editId="7B122F6C">
                <wp:simplePos x="0" y="0"/>
                <wp:positionH relativeFrom="page">
                  <wp:posOffset>438785</wp:posOffset>
                </wp:positionH>
                <wp:positionV relativeFrom="paragraph">
                  <wp:posOffset>234315</wp:posOffset>
                </wp:positionV>
                <wp:extent cx="6684645" cy="306705"/>
                <wp:effectExtent l="635" t="4445" r="1270" b="3175"/>
                <wp:wrapTopAndBottom/>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33"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384B7" w14:textId="77777777" w:rsidR="007F4ECE" w:rsidRDefault="007F4ECE">
                              <w:pPr>
                                <w:spacing w:before="6"/>
                                <w:rPr>
                                  <w:sz w:val="25"/>
                                </w:rPr>
                              </w:pPr>
                            </w:p>
                            <w:p w14:paraId="01974B68" w14:textId="77777777"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36"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43055" w14:textId="77777777" w:rsidR="007F4ECE" w:rsidRDefault="000F0BCF">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FDD86" id="Group 2" o:spid="_x0000_s1118" style="position:absolute;left:0;text-align:left;margin-left:34.55pt;margin-top:18.45pt;width:526.35pt;height:24.15pt;z-index:2680;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">
                <v:rect id="Rectangle 6" o:spid="_x0000_s1119"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sNxQAAANsAAAAPAAAAZHJzL2Rvd25yZXYueG1sRI9Pa8JA&#10;FMTvBb/D8gRvdWNF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AdFFsNxQAAANsAAAAP&#10;AAAAAAAAAAAAAAAAAAcCAABkcnMvZG93bnJldi54bWxQSwUGAAAAAAMAAwC3AAAA+QIAAAAA&#10;" fillcolor="#006fc0" stroked="f"/>
                <v:rect id="Rectangle 5" o:spid="_x0000_s1120"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" fillcolor="#c5d9f0" stroked="f"/>
                <v:shape id="Text Box 4" o:spid="_x0000_s1121"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4D384B7" w14:textId="77777777" w:rsidR="007F4ECE" w:rsidRDefault="007F4ECE">
                        <w:pPr>
                          <w:spacing w:before="6"/>
                          <w:rPr>
                            <w:sz w:val="25"/>
                          </w:rPr>
                        </w:pPr>
                      </w:p>
                      <w:p w14:paraId="01974B68" w14:textId="77777777"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2"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F843055" w14:textId="77777777" w:rsidR="007F4ECE" w:rsidRDefault="000F0BCF">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0F0BCF">
        <w:t>Not applicable</w:t>
      </w:r>
    </w:p>
    <w:p w14:paraId="32811040" w14:textId="77777777" w:rsidR="007F4ECE" w:rsidRDefault="000F0BC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1C59310F" w14:textId="77777777" w:rsidR="007F4ECE" w:rsidRDefault="000F0BC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24BBBCB4" w14:textId="77777777" w:rsidR="007F4ECE" w:rsidRDefault="000F0BCF">
      <w:pPr>
        <w:pStyle w:val="GvdeMetni"/>
        <w:tabs>
          <w:tab w:val="left" w:pos="3785"/>
        </w:tabs>
        <w:spacing w:before="142"/>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51431E54" w14:textId="77777777" w:rsidR="007F4ECE" w:rsidRDefault="000F0BCF">
      <w:pPr>
        <w:pStyle w:val="GvdeMetni"/>
        <w:spacing w:before="60"/>
        <w:ind w:left="3944" w:right="758"/>
      </w:pPr>
      <w:r>
        <w:t>Regulation on Health and Safety Precautions When Working with Chemical Substances published in the Official Journal numbered 28733 on August 12, 2013</w:t>
      </w:r>
    </w:p>
    <w:p w14:paraId="16EF6DA9" w14:textId="77777777" w:rsidR="007F4ECE" w:rsidRDefault="000F0BCF">
      <w:pPr>
        <w:pStyle w:val="GvdeMetni"/>
        <w:spacing w:before="58"/>
        <w:ind w:left="3944" w:right="402"/>
      </w:pPr>
      <w:r>
        <w:t>Regulation on Inventory and Control of Chemicals published in the Official Journal numbered 27092 on December 26, 2008</w:t>
      </w:r>
    </w:p>
    <w:p w14:paraId="7A4EAA82" w14:textId="77777777" w:rsidR="007F4ECE" w:rsidRDefault="000F0BCF">
      <w:pPr>
        <w:pStyle w:val="GvdeMetni"/>
        <w:spacing w:before="60"/>
        <w:ind w:left="3944" w:right="331"/>
      </w:pPr>
      <w:r>
        <w:t>Regulation on Restriction and Prohibition of Hazardous Substances and Mixtures published in the Official Journal numbered 27092 on December 26, 2008</w:t>
      </w:r>
    </w:p>
    <w:p w14:paraId="36F02D52" w14:textId="77777777" w:rsidR="007F4ECE" w:rsidRDefault="000F0BCF">
      <w:pPr>
        <w:pStyle w:val="GvdeMetni"/>
        <w:spacing w:before="60"/>
        <w:ind w:left="3944" w:right="686"/>
      </w:pPr>
      <w:r>
        <w:t>Communiqué on Detergents and Surfactants Used in Detergents published in the Official Journal numbered 27092 on December 26, 2008.</w:t>
      </w:r>
    </w:p>
    <w:p w14:paraId="37077270" w14:textId="77777777" w:rsidR="007F4ECE" w:rsidRDefault="007F4ECE">
      <w:pPr>
        <w:pStyle w:val="GvdeMetni"/>
        <w:spacing w:before="3"/>
        <w:ind w:left="0"/>
        <w:rPr>
          <w:sz w:val="27"/>
        </w:rPr>
      </w:pPr>
    </w:p>
    <w:p w14:paraId="33BE0FC0" w14:textId="77777777" w:rsidR="007F4ECE" w:rsidRDefault="000F0BCF">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1D6F0328" w14:textId="77777777" w:rsidR="007F4ECE" w:rsidRDefault="007F4ECE">
      <w:pPr>
        <w:pStyle w:val="GvdeMetni"/>
        <w:ind w:left="0"/>
        <w:rPr>
          <w:b/>
          <w:sz w:val="22"/>
        </w:rPr>
      </w:pPr>
    </w:p>
    <w:p w14:paraId="46D8D72B" w14:textId="77777777" w:rsidR="007F4ECE" w:rsidRDefault="007F4ECE">
      <w:pPr>
        <w:pStyle w:val="GvdeMetni"/>
        <w:spacing w:before="10"/>
        <w:ind w:left="0"/>
        <w:rPr>
          <w:b/>
          <w:sz w:val="19"/>
        </w:rPr>
      </w:pPr>
    </w:p>
    <w:p w14:paraId="07C36AF6" w14:textId="77777777" w:rsidR="007F4ECE" w:rsidRDefault="000F0BCF">
      <w:pPr>
        <w:pStyle w:val="GvdeMetni"/>
        <w:ind w:left="240"/>
      </w:pPr>
      <w:r>
        <w:t>Safety Data Sheet author's</w:t>
      </w:r>
    </w:p>
    <w:p w14:paraId="6EEB06C7" w14:textId="77777777" w:rsidR="007F4ECE" w:rsidRDefault="000F0BCF">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496FEEF6" w14:textId="77777777" w:rsidR="007F4ECE" w:rsidRDefault="000F0BC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662F3825" w14:textId="77777777" w:rsidR="007F4ECE" w:rsidRDefault="000F0BC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p>
    <w:p w14:paraId="3C89C90B" w14:textId="77777777" w:rsidR="007F4ECE" w:rsidRDefault="007F4ECE">
      <w:pPr>
        <w:pStyle w:val="GvdeMetni"/>
        <w:spacing w:before="2"/>
        <w:ind w:left="0"/>
        <w:rPr>
          <w:sz w:val="23"/>
        </w:rPr>
      </w:pPr>
    </w:p>
    <w:p w14:paraId="0CF29087" w14:textId="77777777" w:rsidR="007F4ECE" w:rsidRDefault="000F0BCF">
      <w:pPr>
        <w:ind w:left="240"/>
        <w:rPr>
          <w:sz w:val="14"/>
        </w:rPr>
      </w:pPr>
      <w:r>
        <w:rPr>
          <w:sz w:val="14"/>
        </w:rPr>
        <w:t>SDS Turkey</w:t>
      </w:r>
    </w:p>
    <w:p w14:paraId="509F433D" w14:textId="77777777" w:rsidR="007F4ECE" w:rsidRDefault="007F4ECE">
      <w:pPr>
        <w:pStyle w:val="GvdeMetni"/>
        <w:spacing w:before="11"/>
        <w:ind w:left="0"/>
        <w:rPr>
          <w:sz w:val="15"/>
        </w:rPr>
      </w:pPr>
    </w:p>
    <w:p w14:paraId="08E35DD8" w14:textId="77777777" w:rsidR="007F4ECE" w:rsidRDefault="000F0BCF">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F4ECE">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6B95" w14:textId="77777777" w:rsidR="00A02B41" w:rsidRDefault="00A02B41">
      <w:r>
        <w:separator/>
      </w:r>
    </w:p>
  </w:endnote>
  <w:endnote w:type="continuationSeparator" w:id="0">
    <w:p w14:paraId="6534E4E2" w14:textId="77777777" w:rsidR="00A02B41" w:rsidRDefault="00A0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2095" w14:textId="77777777" w:rsidR="00AC0A19" w:rsidRDefault="00AC0A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72B3" w14:textId="11932D1F" w:rsidR="00AC0A19" w:rsidRPr="00AC0A19" w:rsidRDefault="00AC0A19">
    <w:pPr>
      <w:pStyle w:val="AltBilgi"/>
      <w:rPr>
        <w:sz w:val="18"/>
        <w:szCs w:val="18"/>
      </w:rPr>
    </w:pPr>
    <w:r w:rsidRPr="00AC0A19">
      <w:rPr>
        <w:sz w:val="18"/>
        <w:szCs w:val="18"/>
      </w:rPr>
      <w:t>09/01/2023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F21B" w14:textId="77777777" w:rsidR="00AC0A19" w:rsidRDefault="00AC0A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4993" w14:textId="77777777" w:rsidR="00A02B41" w:rsidRDefault="00A02B41">
      <w:r>
        <w:separator/>
      </w:r>
    </w:p>
  </w:footnote>
  <w:footnote w:type="continuationSeparator" w:id="0">
    <w:p w14:paraId="20597E1D" w14:textId="77777777" w:rsidR="00A02B41" w:rsidRDefault="00A0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2A87" w14:textId="77777777" w:rsidR="00AC0A19" w:rsidRDefault="00AC0A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621A" w14:textId="33096654" w:rsidR="007F4ECE" w:rsidRDefault="00AC0A19">
    <w:pPr>
      <w:pStyle w:val="GvdeMetni"/>
      <w:spacing w:line="14" w:lineRule="auto"/>
      <w:ind w:left="0"/>
      <w:rPr>
        <w:sz w:val="20"/>
      </w:rPr>
    </w:pPr>
    <w:r>
      <w:rPr>
        <w:noProof/>
      </w:rPr>
      <mc:AlternateContent>
        <mc:Choice Requires="wps">
          <w:drawing>
            <wp:anchor distT="0" distB="0" distL="114300" distR="114300" simplePos="0" relativeHeight="503295416" behindDoc="0" locked="0" layoutInCell="1" allowOverlap="1" wp14:anchorId="3D56307F" wp14:editId="17BF8899">
              <wp:simplePos x="0" y="0"/>
              <wp:positionH relativeFrom="page">
                <wp:posOffset>1751330</wp:posOffset>
              </wp:positionH>
              <wp:positionV relativeFrom="page">
                <wp:posOffset>167005</wp:posOffset>
              </wp:positionV>
              <wp:extent cx="5562600" cy="1309370"/>
              <wp:effectExtent l="0" t="0" r="0" b="508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3FD7" w14:textId="3906A1E4" w:rsidR="002D40EC" w:rsidRDefault="00AC0A19" w:rsidP="00AC0A19">
                          <w:pPr>
                            <w:spacing w:before="2"/>
                            <w:ind w:left="20"/>
                            <w:rPr>
                              <w:b/>
                              <w:sz w:val="32"/>
                            </w:rPr>
                          </w:pPr>
                          <w:r>
                            <w:rPr>
                              <w:b/>
                              <w:sz w:val="32"/>
                            </w:rPr>
                            <w:t xml:space="preserve">  </w:t>
                          </w:r>
                          <w:r w:rsidR="002D40EC">
                            <w:rPr>
                              <w:b/>
                              <w:sz w:val="32"/>
                            </w:rPr>
                            <w:t>BRAKE FLUİD DOT 3</w:t>
                          </w:r>
                        </w:p>
                        <w:p w14:paraId="3975CBE6" w14:textId="77777777" w:rsidR="00AC0A19" w:rsidRDefault="00AC0A19" w:rsidP="00AC0A19">
                          <w:pPr>
                            <w:spacing w:before="2"/>
                            <w:ind w:left="164" w:right="-597"/>
                            <w:rPr>
                              <w:sz w:val="24"/>
                            </w:rPr>
                          </w:pPr>
                          <w:r>
                            <w:rPr>
                              <w:sz w:val="24"/>
                            </w:rPr>
                            <w:t>Safety Data Sheet</w:t>
                          </w:r>
                        </w:p>
                        <w:p w14:paraId="771BF771" w14:textId="77777777" w:rsidR="00AC0A19" w:rsidRDefault="00AC0A19" w:rsidP="00AC0A19">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6F08F6F" w14:textId="77777777" w:rsidR="00AC0A19" w:rsidRDefault="00AC0A19" w:rsidP="00AC0A19">
                          <w:pPr>
                            <w:spacing w:before="52"/>
                            <w:ind w:left="164" w:right="-597"/>
                            <w:rPr>
                              <w:sz w:val="14"/>
                            </w:rPr>
                          </w:pPr>
                        </w:p>
                        <w:p w14:paraId="55BB3FA8" w14:textId="77777777" w:rsidR="00AC0A19" w:rsidRDefault="00AC0A19" w:rsidP="00AC0A19">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7BE19EC2" w14:textId="29E82562" w:rsidR="007F4ECE" w:rsidRDefault="00AC0A19" w:rsidP="00AC0A19">
                          <w:pPr>
                            <w:spacing w:before="14"/>
                            <w:ind w:left="164" w:right="-597"/>
                            <w:rPr>
                              <w:sz w:val="14"/>
                            </w:rPr>
                          </w:pPr>
                          <w:r>
                            <w:rPr>
                              <w:sz w:val="14"/>
                            </w:rPr>
                            <w:t>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6307F" id="_x0000_t202" coordsize="21600,21600" o:spt="202" path="m,l,21600r21600,l21600,xe">
              <v:stroke joinstyle="miter"/>
              <v:path gradientshapeok="t" o:connecttype="rect"/>
            </v:shapetype>
            <v:shape id="Text Box 10" o:spid="_x0000_s1123" type="#_x0000_t202" style="position:absolute;margin-left:137.9pt;margin-top:13.15pt;width:438pt;height:103.1pt;z-index:50329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" filled="f" stroked="f">
              <v:textbox inset="0,0,0,0">
                <w:txbxContent>
                  <w:p w14:paraId="75393FD7" w14:textId="3906A1E4" w:rsidR="002D40EC" w:rsidRDefault="00AC0A19" w:rsidP="00AC0A19">
                    <w:pPr>
                      <w:spacing w:before="2"/>
                      <w:ind w:left="20"/>
                      <w:rPr>
                        <w:b/>
                        <w:sz w:val="32"/>
                      </w:rPr>
                    </w:pPr>
                    <w:r>
                      <w:rPr>
                        <w:b/>
                        <w:sz w:val="32"/>
                      </w:rPr>
                      <w:t xml:space="preserve">  </w:t>
                    </w:r>
                    <w:r w:rsidR="002D40EC">
                      <w:rPr>
                        <w:b/>
                        <w:sz w:val="32"/>
                      </w:rPr>
                      <w:t>BRAKE FLUİD DOT 3</w:t>
                    </w:r>
                  </w:p>
                  <w:p w14:paraId="3975CBE6" w14:textId="77777777" w:rsidR="00AC0A19" w:rsidRDefault="00AC0A19" w:rsidP="00AC0A19">
                    <w:pPr>
                      <w:spacing w:before="2"/>
                      <w:ind w:left="164" w:right="-597"/>
                      <w:rPr>
                        <w:sz w:val="24"/>
                      </w:rPr>
                    </w:pPr>
                    <w:r>
                      <w:rPr>
                        <w:sz w:val="24"/>
                      </w:rPr>
                      <w:t>Safety Data Sheet</w:t>
                    </w:r>
                  </w:p>
                  <w:p w14:paraId="771BF771" w14:textId="77777777" w:rsidR="00AC0A19" w:rsidRDefault="00AC0A19" w:rsidP="00AC0A19">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6F08F6F" w14:textId="77777777" w:rsidR="00AC0A19" w:rsidRDefault="00AC0A19" w:rsidP="00AC0A19">
                    <w:pPr>
                      <w:spacing w:before="52"/>
                      <w:ind w:left="164" w:right="-597"/>
                      <w:rPr>
                        <w:sz w:val="14"/>
                      </w:rPr>
                    </w:pPr>
                  </w:p>
                  <w:p w14:paraId="55BB3FA8" w14:textId="77777777" w:rsidR="00AC0A19" w:rsidRDefault="00AC0A19" w:rsidP="00AC0A19">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7BE19EC2" w14:textId="29E82562" w:rsidR="007F4ECE" w:rsidRDefault="00AC0A19" w:rsidP="00AC0A19">
                    <w:pPr>
                      <w:spacing w:before="14"/>
                      <w:ind w:left="164" w:right="-597"/>
                      <w:rPr>
                        <w:sz w:val="14"/>
                      </w:rPr>
                    </w:pPr>
                    <w:r>
                      <w:rPr>
                        <w:sz w:val="14"/>
                      </w:rPr>
                      <w:t>Version: 0.3</w:t>
                    </w:r>
                  </w:p>
                </w:txbxContent>
              </v:textbox>
              <w10:wrap anchorx="page" anchory="page"/>
            </v:shape>
          </w:pict>
        </mc:Fallback>
      </mc:AlternateContent>
    </w:r>
    <w:r w:rsidR="0034360C">
      <w:rPr>
        <w:noProof/>
        <w:lang w:val="tr-TR" w:eastAsia="tr-TR"/>
      </w:rPr>
      <w:drawing>
        <wp:inline distT="0" distB="0" distL="0" distR="0" wp14:anchorId="1E5E79A0" wp14:editId="296C9F9B">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392" behindDoc="1" locked="0" layoutInCell="1" allowOverlap="1" wp14:anchorId="4733C4CA" wp14:editId="6E56616C">
              <wp:simplePos x="0" y="0"/>
              <wp:positionH relativeFrom="page">
                <wp:posOffset>376555</wp:posOffset>
              </wp:positionH>
              <wp:positionV relativeFrom="page">
                <wp:posOffset>1271270</wp:posOffset>
              </wp:positionV>
              <wp:extent cx="6797040" cy="6350"/>
              <wp:effectExtent l="5080" t="4445" r="8255" b="825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5" name="Line 14"/>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6AEEBB" id="Group 11" o:spid="_x0000_s1026" style="position:absolute;margin-left:29.65pt;margin-top:100.1pt;width:535.2pt;height:.5pt;z-index:-2108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">
              <v:line id="Line 14"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3"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2"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04B0" w14:textId="77777777" w:rsidR="00AC0A19" w:rsidRDefault="00AC0A1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80E4" w14:textId="550480EC" w:rsidR="007F4ECE" w:rsidRDefault="00D2565A">
    <w:pPr>
      <w:pStyle w:val="GvdeMetni"/>
      <w:spacing w:line="14" w:lineRule="auto"/>
      <w:ind w:left="0"/>
      <w:rPr>
        <w:sz w:val="20"/>
      </w:rPr>
    </w:pPr>
    <w:r>
      <w:rPr>
        <w:noProof/>
      </w:rPr>
      <mc:AlternateContent>
        <mc:Choice Requires="wps">
          <w:drawing>
            <wp:anchor distT="0" distB="0" distL="114300" distR="114300" simplePos="0" relativeHeight="503295536" behindDoc="1" locked="0" layoutInCell="1" allowOverlap="1" wp14:anchorId="2C0F661F" wp14:editId="47AE6818">
              <wp:simplePos x="0" y="0"/>
              <wp:positionH relativeFrom="page">
                <wp:posOffset>1885950</wp:posOffset>
              </wp:positionH>
              <wp:positionV relativeFrom="page">
                <wp:posOffset>180975</wp:posOffset>
              </wp:positionV>
              <wp:extent cx="5553075" cy="1390650"/>
              <wp:effectExtent l="0" t="0" r="952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419F4" w14:textId="77777777" w:rsidR="00D2565A" w:rsidRDefault="00D2565A" w:rsidP="00D2565A">
                          <w:pPr>
                            <w:spacing w:before="2"/>
                            <w:ind w:left="20"/>
                            <w:rPr>
                              <w:b/>
                              <w:sz w:val="32"/>
                            </w:rPr>
                          </w:pPr>
                          <w:r>
                            <w:rPr>
                              <w:b/>
                              <w:sz w:val="32"/>
                            </w:rPr>
                            <w:t xml:space="preserve">  BRAKE FLUİD DOT 3</w:t>
                          </w:r>
                        </w:p>
                        <w:p w14:paraId="41A475E4" w14:textId="77777777" w:rsidR="00D2565A" w:rsidRDefault="00D2565A" w:rsidP="00D2565A">
                          <w:pPr>
                            <w:spacing w:before="2"/>
                            <w:ind w:left="164" w:right="-597"/>
                            <w:rPr>
                              <w:sz w:val="24"/>
                            </w:rPr>
                          </w:pPr>
                          <w:r>
                            <w:rPr>
                              <w:sz w:val="24"/>
                            </w:rPr>
                            <w:t>Safety Data Sheet</w:t>
                          </w:r>
                        </w:p>
                        <w:p w14:paraId="5D4B73E8" w14:textId="77777777" w:rsidR="00D2565A" w:rsidRDefault="00D2565A" w:rsidP="00D2565A">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32AA8172" w14:textId="77777777" w:rsidR="00D2565A" w:rsidRDefault="00D2565A" w:rsidP="00D2565A">
                          <w:pPr>
                            <w:spacing w:before="52"/>
                            <w:ind w:left="164" w:right="-597"/>
                            <w:rPr>
                              <w:sz w:val="14"/>
                            </w:rPr>
                          </w:pPr>
                        </w:p>
                        <w:p w14:paraId="5234B70C" w14:textId="77777777" w:rsidR="00D2565A" w:rsidRDefault="00D2565A" w:rsidP="00D2565A">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4B5F2FE2" w14:textId="77777777" w:rsidR="00D2565A" w:rsidRDefault="00D2565A" w:rsidP="00D2565A">
                          <w:pPr>
                            <w:spacing w:before="14"/>
                            <w:ind w:left="164" w:right="-597"/>
                            <w:rPr>
                              <w:sz w:val="14"/>
                            </w:rPr>
                          </w:pPr>
                          <w:r>
                            <w:rPr>
                              <w:sz w:val="14"/>
                            </w:rPr>
                            <w:t>Version: 0.3</w:t>
                          </w:r>
                        </w:p>
                        <w:p w14:paraId="6453D691" w14:textId="736F9215"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F661F" id="_x0000_t202" coordsize="21600,21600" o:spt="202" path="m,l,21600r21600,l21600,xe">
              <v:stroke joinstyle="miter"/>
              <v:path gradientshapeok="t" o:connecttype="rect"/>
            </v:shapetype>
            <v:shape id="Text Box 3" o:spid="_x0000_s1124" type="#_x0000_t202" style="position:absolute;margin-left:148.5pt;margin-top:14.25pt;width:437.25pt;height:109.5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" filled="f" stroked="f">
              <v:textbox inset="0,0,0,0">
                <w:txbxContent>
                  <w:p w14:paraId="1A4419F4" w14:textId="77777777" w:rsidR="00D2565A" w:rsidRDefault="00D2565A" w:rsidP="00D2565A">
                    <w:pPr>
                      <w:spacing w:before="2"/>
                      <w:ind w:left="20"/>
                      <w:rPr>
                        <w:b/>
                        <w:sz w:val="32"/>
                      </w:rPr>
                    </w:pPr>
                    <w:r>
                      <w:rPr>
                        <w:b/>
                        <w:sz w:val="32"/>
                      </w:rPr>
                      <w:t xml:space="preserve">  BRAKE FLUİD DOT 3</w:t>
                    </w:r>
                  </w:p>
                  <w:p w14:paraId="41A475E4" w14:textId="77777777" w:rsidR="00D2565A" w:rsidRDefault="00D2565A" w:rsidP="00D2565A">
                    <w:pPr>
                      <w:spacing w:before="2"/>
                      <w:ind w:left="164" w:right="-597"/>
                      <w:rPr>
                        <w:sz w:val="24"/>
                      </w:rPr>
                    </w:pPr>
                    <w:r>
                      <w:rPr>
                        <w:sz w:val="24"/>
                      </w:rPr>
                      <w:t>Safety Data Sheet</w:t>
                    </w:r>
                  </w:p>
                  <w:p w14:paraId="5D4B73E8" w14:textId="77777777" w:rsidR="00D2565A" w:rsidRDefault="00D2565A" w:rsidP="00D2565A">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32AA8172" w14:textId="77777777" w:rsidR="00D2565A" w:rsidRDefault="00D2565A" w:rsidP="00D2565A">
                    <w:pPr>
                      <w:spacing w:before="52"/>
                      <w:ind w:left="164" w:right="-597"/>
                      <w:rPr>
                        <w:sz w:val="14"/>
                      </w:rPr>
                    </w:pPr>
                  </w:p>
                  <w:p w14:paraId="5234B70C" w14:textId="77777777" w:rsidR="00D2565A" w:rsidRDefault="00D2565A" w:rsidP="00D2565A">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4B5F2FE2" w14:textId="77777777" w:rsidR="00D2565A" w:rsidRDefault="00D2565A" w:rsidP="00D2565A">
                    <w:pPr>
                      <w:spacing w:before="14"/>
                      <w:ind w:left="164" w:right="-597"/>
                      <w:rPr>
                        <w:sz w:val="14"/>
                      </w:rPr>
                    </w:pPr>
                    <w:r>
                      <w:rPr>
                        <w:sz w:val="14"/>
                      </w:rPr>
                      <w:t>Version: 0.3</w:t>
                    </w:r>
                  </w:p>
                  <w:p w14:paraId="6453D691" w14:textId="736F9215"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087B36DC" wp14:editId="79F458B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512" behindDoc="1" locked="0" layoutInCell="1" allowOverlap="1" wp14:anchorId="2DFD893B" wp14:editId="041A0E3A">
              <wp:simplePos x="0" y="0"/>
              <wp:positionH relativeFrom="page">
                <wp:posOffset>376555</wp:posOffset>
              </wp:positionH>
              <wp:positionV relativeFrom="page">
                <wp:posOffset>1271270</wp:posOffset>
              </wp:positionV>
              <wp:extent cx="6797040" cy="6350"/>
              <wp:effectExtent l="5080" t="4445" r="8255" b="825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8" name="Line 7"/>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782213" id="Group 4" o:spid="_x0000_s1026" style="position:absolute;margin-left:29.65pt;margin-top:100.1pt;width:535.2pt;height:.5pt;z-index:-2096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">
              <v:line id="Line 7"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" strokecolor="#006fc0" strokeweight=".48pt"/>
              <v:line id="Line 6"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" strokecolor="#006fc0" strokeweight=".48pt"/>
              <v:line id="Line 5"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0D8C"/>
    <w:multiLevelType w:val="multilevel"/>
    <w:tmpl w:val="C6CCF58E"/>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484F61"/>
    <w:multiLevelType w:val="hybridMultilevel"/>
    <w:tmpl w:val="08422516"/>
    <w:lvl w:ilvl="0" w:tplc="4966596A">
      <w:numFmt w:val="bullet"/>
      <w:lvlText w:val="-"/>
      <w:lvlJc w:val="left"/>
      <w:pPr>
        <w:ind w:left="333" w:hanging="99"/>
      </w:pPr>
      <w:rPr>
        <w:rFonts w:ascii="Arial" w:eastAsia="Arial" w:hAnsi="Arial" w:cs="Arial" w:hint="default"/>
        <w:b/>
        <w:bCs/>
        <w:color w:val="006FC0"/>
        <w:w w:val="100"/>
        <w:sz w:val="16"/>
        <w:szCs w:val="16"/>
      </w:rPr>
    </w:lvl>
    <w:lvl w:ilvl="1" w:tplc="8A5AFF52">
      <w:numFmt w:val="bullet"/>
      <w:lvlText w:val="•"/>
      <w:lvlJc w:val="left"/>
      <w:pPr>
        <w:ind w:left="1398" w:hanging="99"/>
      </w:pPr>
      <w:rPr>
        <w:rFonts w:hint="default"/>
      </w:rPr>
    </w:lvl>
    <w:lvl w:ilvl="2" w:tplc="8070CEA4">
      <w:numFmt w:val="bullet"/>
      <w:lvlText w:val="•"/>
      <w:lvlJc w:val="left"/>
      <w:pPr>
        <w:ind w:left="2457" w:hanging="99"/>
      </w:pPr>
      <w:rPr>
        <w:rFonts w:hint="default"/>
      </w:rPr>
    </w:lvl>
    <w:lvl w:ilvl="3" w:tplc="EC4E01A4">
      <w:numFmt w:val="bullet"/>
      <w:lvlText w:val="•"/>
      <w:lvlJc w:val="left"/>
      <w:pPr>
        <w:ind w:left="3515" w:hanging="99"/>
      </w:pPr>
      <w:rPr>
        <w:rFonts w:hint="default"/>
      </w:rPr>
    </w:lvl>
    <w:lvl w:ilvl="4" w:tplc="3C7A7BD0">
      <w:numFmt w:val="bullet"/>
      <w:lvlText w:val="•"/>
      <w:lvlJc w:val="left"/>
      <w:pPr>
        <w:ind w:left="4574" w:hanging="99"/>
      </w:pPr>
      <w:rPr>
        <w:rFonts w:hint="default"/>
      </w:rPr>
    </w:lvl>
    <w:lvl w:ilvl="5" w:tplc="5B729C58">
      <w:numFmt w:val="bullet"/>
      <w:lvlText w:val="•"/>
      <w:lvlJc w:val="left"/>
      <w:pPr>
        <w:ind w:left="5633" w:hanging="99"/>
      </w:pPr>
      <w:rPr>
        <w:rFonts w:hint="default"/>
      </w:rPr>
    </w:lvl>
    <w:lvl w:ilvl="6" w:tplc="5C4AE59A">
      <w:numFmt w:val="bullet"/>
      <w:lvlText w:val="•"/>
      <w:lvlJc w:val="left"/>
      <w:pPr>
        <w:ind w:left="6691" w:hanging="99"/>
      </w:pPr>
      <w:rPr>
        <w:rFonts w:hint="default"/>
      </w:rPr>
    </w:lvl>
    <w:lvl w:ilvl="7" w:tplc="F9E680A0">
      <w:numFmt w:val="bullet"/>
      <w:lvlText w:val="•"/>
      <w:lvlJc w:val="left"/>
      <w:pPr>
        <w:ind w:left="7750" w:hanging="99"/>
      </w:pPr>
      <w:rPr>
        <w:rFonts w:hint="default"/>
      </w:rPr>
    </w:lvl>
    <w:lvl w:ilvl="8" w:tplc="1124E7BA">
      <w:numFmt w:val="bullet"/>
      <w:lvlText w:val="•"/>
      <w:lvlJc w:val="left"/>
      <w:pPr>
        <w:ind w:left="8809" w:hanging="99"/>
      </w:pPr>
      <w:rPr>
        <w:rFonts w:hint="default"/>
      </w:rPr>
    </w:lvl>
  </w:abstractNum>
  <w:num w:numId="1" w16cid:durableId="63841071">
    <w:abstractNumId w:val="1"/>
  </w:num>
  <w:num w:numId="2" w16cid:durableId="2452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E"/>
    <w:rsid w:val="000F0BCF"/>
    <w:rsid w:val="00127593"/>
    <w:rsid w:val="001B7215"/>
    <w:rsid w:val="002843A3"/>
    <w:rsid w:val="002D40EC"/>
    <w:rsid w:val="0034360C"/>
    <w:rsid w:val="00433D66"/>
    <w:rsid w:val="004B74A4"/>
    <w:rsid w:val="004D03FE"/>
    <w:rsid w:val="007F4ECE"/>
    <w:rsid w:val="0089387D"/>
    <w:rsid w:val="008C0D9B"/>
    <w:rsid w:val="008C1860"/>
    <w:rsid w:val="00A02B41"/>
    <w:rsid w:val="00A22701"/>
    <w:rsid w:val="00A77595"/>
    <w:rsid w:val="00AC0A19"/>
    <w:rsid w:val="00B75FDA"/>
    <w:rsid w:val="00D2565A"/>
    <w:rsid w:val="00DD43B0"/>
    <w:rsid w:val="00F05D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67BA2"/>
  <w15:docId w15:val="{CD4B3CC6-A23A-4008-B95B-15574C0C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360C"/>
    <w:pPr>
      <w:tabs>
        <w:tab w:val="center" w:pos="4536"/>
        <w:tab w:val="right" w:pos="9072"/>
      </w:tabs>
    </w:pPr>
  </w:style>
  <w:style w:type="character" w:customStyle="1" w:styleId="stBilgiChar">
    <w:name w:val="Üst Bilgi Char"/>
    <w:basedOn w:val="VarsaylanParagrafYazTipi"/>
    <w:link w:val="stBilgi"/>
    <w:uiPriority w:val="99"/>
    <w:rsid w:val="0034360C"/>
    <w:rPr>
      <w:rFonts w:ascii="Arial" w:eastAsia="Arial" w:hAnsi="Arial" w:cs="Arial"/>
    </w:rPr>
  </w:style>
  <w:style w:type="paragraph" w:styleId="AltBilgi">
    <w:name w:val="footer"/>
    <w:basedOn w:val="Normal"/>
    <w:link w:val="AltBilgiChar"/>
    <w:uiPriority w:val="99"/>
    <w:unhideWhenUsed/>
    <w:rsid w:val="0034360C"/>
    <w:pPr>
      <w:tabs>
        <w:tab w:val="center" w:pos="4536"/>
        <w:tab w:val="right" w:pos="9072"/>
      </w:tabs>
    </w:pPr>
  </w:style>
  <w:style w:type="character" w:customStyle="1" w:styleId="AltBilgiChar">
    <w:name w:val="Alt Bilgi Char"/>
    <w:basedOn w:val="VarsaylanParagrafYazTipi"/>
    <w:link w:val="AltBilgi"/>
    <w:uiPriority w:val="99"/>
    <w:rsid w:val="0034360C"/>
    <w:rPr>
      <w:rFonts w:ascii="Arial" w:eastAsia="Arial" w:hAnsi="Arial" w:cs="Arial"/>
    </w:rPr>
  </w:style>
  <w:style w:type="character" w:styleId="Kpr">
    <w:name w:val="Hyperlink"/>
    <w:basedOn w:val="VarsaylanParagrafYazTipi"/>
    <w:uiPriority w:val="99"/>
    <w:unhideWhenUsed/>
    <w:rsid w:val="0034360C"/>
    <w:rPr>
      <w:color w:val="0000FF" w:themeColor="hyperlink"/>
      <w:u w:val="single"/>
    </w:rPr>
  </w:style>
  <w:style w:type="table" w:customStyle="1" w:styleId="SDSTableWithBordersWithHeaderRow">
    <w:name w:val="SDS_Table_WithBorders_WithHeaderRow"/>
    <w:basedOn w:val="NormalTablo"/>
    <w:rsid w:val="00A22701"/>
    <w:pPr>
      <w:keepLines/>
      <w:widowControl/>
      <w:autoSpaceDE/>
      <w:autoSpaceDN/>
    </w:pPr>
    <w:rPr>
      <w:rFonts w:ascii="Arial" w:eastAsia="Times New Roman" w:hAnsi="Arial" w:cs="Times New Roman"/>
      <w:sz w:val="16"/>
      <w:szCs w:val="20"/>
      <w:lang w:val="en-GB"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6DDE8" w:themeFill="accent5" w:themeFillTint="66"/>
      </w:tcPr>
    </w:tblStylePr>
  </w:style>
  <w:style w:type="paragraph" w:customStyle="1" w:styleId="SDSTableTextNormal">
    <w:name w:val="SDS_TableText_Normal"/>
    <w:link w:val="SDSTableTextNormalChar"/>
    <w:uiPriority w:val="10"/>
    <w:qFormat/>
    <w:rsid w:val="00A22701"/>
    <w:pPr>
      <w:keepLines/>
      <w:widowControl/>
      <w:autoSpaceDE/>
      <w:autoSpaceDN/>
      <w:spacing w:line="288" w:lineRule="auto"/>
    </w:pPr>
    <w:rPr>
      <w:rFonts w:ascii="Arial" w:eastAsia="Times New Roman" w:hAnsi="Arial" w:cs="Arial"/>
      <w:noProof/>
      <w:sz w:val="16"/>
      <w:szCs w:val="12"/>
      <w:lang w:val="en-GB" w:eastAsia="nl-NL"/>
    </w:rPr>
  </w:style>
  <w:style w:type="character" w:customStyle="1" w:styleId="SDSTableTextNormalChar">
    <w:name w:val="SDS_TableText_Normal Char"/>
    <w:link w:val="SDSTableTextNormal"/>
    <w:uiPriority w:val="10"/>
    <w:rsid w:val="00A22701"/>
    <w:rPr>
      <w:rFonts w:ascii="Arial" w:eastAsia="Times New Roman" w:hAnsi="Arial" w:cs="Arial"/>
      <w:noProof/>
      <w:sz w:val="16"/>
      <w:szCs w:val="12"/>
      <w:lang w:val="en-GB" w:eastAsia="nl-NL"/>
    </w:rPr>
  </w:style>
  <w:style w:type="paragraph" w:customStyle="1" w:styleId="SDSTableTextHeading1">
    <w:name w:val="SDS_TableText_Heading1"/>
    <w:link w:val="SDSTableTextHeading1Char"/>
    <w:uiPriority w:val="12"/>
    <w:qFormat/>
    <w:rsid w:val="00A22701"/>
    <w:pPr>
      <w:keepNext/>
      <w:keepLines/>
      <w:widowControl/>
      <w:autoSpaceDE/>
      <w:autoSpaceDN/>
    </w:pPr>
    <w:rPr>
      <w:rFonts w:ascii="Arial" w:eastAsia="Times New Roman" w:hAnsi="Arial" w:cs="Arial"/>
      <w:b/>
      <w:noProof/>
      <w:color w:val="0070C0"/>
      <w:sz w:val="18"/>
      <w:szCs w:val="16"/>
      <w:lang w:val="en-GB" w:eastAsia="nl-NL"/>
    </w:rPr>
  </w:style>
  <w:style w:type="character" w:customStyle="1" w:styleId="SDSTableTextHeading1Char">
    <w:name w:val="SDS_TableText_Heading1 Char"/>
    <w:link w:val="SDSTableTextHeading1"/>
    <w:uiPriority w:val="12"/>
    <w:rsid w:val="00A22701"/>
    <w:rPr>
      <w:rFonts w:ascii="Arial" w:eastAsia="Times New Roman" w:hAnsi="Arial" w:cs="Arial"/>
      <w:b/>
      <w:noProof/>
      <w:color w:val="0070C0"/>
      <w:sz w:val="18"/>
      <w:szCs w:val="16"/>
      <w:lang w:val="en-GB" w:eastAsia="nl-NL"/>
    </w:rPr>
  </w:style>
  <w:style w:type="paragraph" w:customStyle="1" w:styleId="Default">
    <w:name w:val="Default"/>
    <w:rsid w:val="00F05D9F"/>
    <w:pPr>
      <w:widowControl/>
      <w:adjustRightInd w:val="0"/>
    </w:pPr>
    <w:rPr>
      <w:rFonts w:ascii="Arial" w:eastAsia="Times New Roman" w:hAnsi="Arial" w:cs="Arial"/>
      <w:color w:val="000000"/>
      <w:sz w:val="24"/>
      <w:szCs w:val="24"/>
      <w:lang w:val="tr-TR" w:eastAsia="en-GB"/>
    </w:rPr>
  </w:style>
  <w:style w:type="character" w:customStyle="1" w:styleId="GvdeMetniChar">
    <w:name w:val="Gövde Metni Char"/>
    <w:basedOn w:val="VarsaylanParagrafYazTipi"/>
    <w:link w:val="GvdeMetni"/>
    <w:uiPriority w:val="1"/>
    <w:rsid w:val="00DD43B0"/>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3321">
      <w:bodyDiv w:val="1"/>
      <w:marLeft w:val="0"/>
      <w:marRight w:val="0"/>
      <w:marTop w:val="0"/>
      <w:marBottom w:val="0"/>
      <w:divBdr>
        <w:top w:val="none" w:sz="0" w:space="0" w:color="auto"/>
        <w:left w:val="none" w:sz="0" w:space="0" w:color="auto"/>
        <w:bottom w:val="none" w:sz="0" w:space="0" w:color="auto"/>
        <w:right w:val="none" w:sz="0" w:space="0" w:color="auto"/>
      </w:divBdr>
    </w:div>
    <w:div w:id="121041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orfh.com%2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rfh.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3C69-118B-4C2E-B927-C9A08E45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1698</Words>
  <Characters>9685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8</cp:revision>
  <cp:lastPrinted>2024-02-05T06:47:00Z</cp:lastPrinted>
  <dcterms:created xsi:type="dcterms:W3CDTF">2023-02-05T12:49:00Z</dcterms:created>
  <dcterms:modified xsi:type="dcterms:W3CDTF">2025-04-09T11:28:00Z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