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5D89" w14:textId="77777777" w:rsidR="00747C2F" w:rsidRDefault="00747C2F">
      <w:pPr>
        <w:pStyle w:val="GvdeMetni"/>
        <w:spacing w:before="7"/>
        <w:ind w:left="0"/>
        <w:rPr>
          <w:rFonts w:ascii="Times New Roman"/>
          <w:sz w:val="17"/>
        </w:rPr>
      </w:pPr>
    </w:p>
    <w:p w14:paraId="6F6928A8" w14:textId="77777777" w:rsidR="001842A9" w:rsidRDefault="00000000" w:rsidP="001842A9">
      <w:pPr>
        <w:pStyle w:val="GvdeMetni"/>
        <w:spacing w:before="5"/>
        <w:ind w:left="0"/>
        <w:rPr>
          <w:rFonts w:ascii="Times New Roman"/>
          <w:sz w:val="13"/>
        </w:rPr>
      </w:pPr>
      <w:r>
        <w:rPr>
          <w:noProof/>
        </w:rPr>
        <w:pict w14:anchorId="7A496B8F">
          <v:group id="Group 103" o:spid="_x0000_s2124" style="position:absolute;margin-left:34.55pt;margin-top:9.7pt;width:526.35pt;height:24.15pt;z-index:251659264;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f0PgMAAO0NAAAOAAAAZHJzL2Uyb0RvYy54bWzsV21vmzAQ/j5p/8Hy94WXEEJQSdWlSzVp&#10;L9Xa/QAHzIsGmNlOoPv1O9uQpk23tZnartK+IJuzj7vnHj9njo67qkQbykXB6gg7IxsjWscsKeos&#10;wl8vl28CjIQkdUJKVtMIX1GBj+evXx21TUhdlrMyoRyBk1qEbRPhXMomtCwR57QiYsQaWoMxZbwi&#10;EqY8sxJOWvBelZZr277VMp40nMVUCHh7aox4rv2nKY3l5zQVVKIywhCb1E+unyv1tOZHJMw4afIi&#10;7sMgB0RRkaKGj25dnRJJ0JoXe66qIuZMsFSOYlZZLE2LmOocIBvHvpXNGWfrRueShW3WbGECaG/h&#10;dLDb+NPmjDcXzTk30cPwA4u/CcDFapss3LWreWYWo1X7kSVQT7KWTCfepbxSLiAl1Gl8r7b40k6i&#10;GF76fuD53gSjGGxj25/aE1OAOIcqqW3+zMEIjM7MGyzv+s2OPXGnZqsXjJXVIqH5qo60j0xVHqgk&#10;rtESf4fWRU4aqosgFBrnHBUJBOhBLDWpAIIvQDJSZyVFjh2ouFQAsHIAVRhEUc0WOayjJ5yzNqck&#10;gcAcnceNDWoioB5/hHgPqwFmhZRvkHLHmuJbpEjYcCHPKKuQGkSYQ/C6fmTzQUgD6rBElVOwskiW&#10;RVnqCc9Wi5KjDVGnyfaXi8H7jWVlrRbXTG0zHtUbKJJJzAC0YskVJMmZOZIgITDIGf+BUQvHMcLi&#10;+5pwilH5vgagZo7nqfOrJ95k6sKE71pWuxZSx+AqwhIjM1xIc+bXDS+yHL7k6KRrdgL8TQuduIrP&#10;RNUHCyR6MjaBTO6zafoMbPLgBELRSHgHm5xAn9fHYNNicjpb/meTGD1IyX+lTbOBTZeqim9ZB9Lk&#10;3yITkh0YhpPwWCKlDyoIujfre+1AKzcAyqs+4ARD2YcWMujPPSVqKzQkvJfyyG7V9Sr9QBHaCtBW&#10;fGBghAcGL050JhC0EZ0dmugTvtOQnoYmjucCHe7iiRPMnpMoutmPtSRe94d7dy0A2HQsGJhuBYMX&#10;TBi4nO0RRl/Unpwwv7389NdE19exHd6uDlEWQxh3ENt/VWH0lRn+KfQtuv//UT8tu3N9Dbr+S5v/&#10;BAAA//8DAFBLAwQUAAYACAAAACEAvJkVJd8AAAAJAQAADwAAAGRycy9kb3ducmV2LnhtbEyPwU7D&#10;MBBE70j8g7VI3KjjAi0NcaqqAk5VJVokxG0bb5OosR3FbpL+PdsTHHfeaHYmW462ET11ofZOg5ok&#10;IMgV3tSu1PC1f394AREiOoONd6ThQgGW+e1Nhqnxg/ukfhdLwSEupKihirFNpQxFRRbDxLfkmB19&#10;ZzHy2ZXSdDhwuG3kNElm0mLt+EOFLa0rKk67s9XwMeCwelRv/eZ0XF9+9s/b740ire/vxtUriEhj&#10;/DPDtT5Xh5w7HfzZmSAaDbOFYifriycQV66mirccmMznIPNM/l+Q/wIAAP//AwBQSwECLQAUAAYA&#10;CAAAACEAtoM4kv4AAADhAQAAEwAAAAAAAAAAAAAAAAAAAAAAW0NvbnRlbnRfVHlwZXNdLnhtbFBL&#10;AQItABQABgAIAAAAIQA4/SH/1gAAAJQBAAALAAAAAAAAAAAAAAAAAC8BAABfcmVscy8ucmVsc1BL&#10;AQItABQABgAIAAAAIQDmm3f0PgMAAO0NAAAOAAAAAAAAAAAAAAAAAC4CAABkcnMvZTJvRG9jLnht&#10;bFBLAQItABQABgAIAAAAIQC8mRUl3wAAAAkBAAAPAAAAAAAAAAAAAAAAAJgFAABkcnMvZG93bnJl&#10;di54bWxQSwUGAAAAAAQABADzAAAApAYAAAAA&#10;">
            <v:rect id="Rectangle 108" o:spid="_x0000_s2125"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UJxAAAANwAAAAPAAAAZHJzL2Rvd25yZXYueG1sRE9Na8JA&#10;EL0L/odlBG+6sWgN0VXaStFDxWq9eBuzYxLMzsbsVtP++m5B8DaP9znTeWNKcaXaFZYVDPoRCOLU&#10;6oIzBfuv914MwnlkjaVlUvBDDuazdmuKibY33tJ15zMRQtglqCD3vkqkdGlOBl3fVsSBO9naoA+w&#10;zqSu8RbCTSmfouhZGiw4NORY0VtO6Xn3bRTQ5ePVLuPBZiHXnzHL39F2dDwo1e00LxMQnhr/EN/d&#10;Kx3mD8fw/0y4QM7+AAAA//8DAFBLAQItABQABgAIAAAAIQDb4fbL7gAAAIUBAAATAAAAAAAAAAAA&#10;AAAAAAAAAABbQ29udGVudF9UeXBlc10ueG1sUEsBAi0AFAAGAAgAAAAhAFr0LFu/AAAAFQEAAAsA&#10;AAAAAAAAAAAAAAAAHwEAAF9yZWxzLy5yZWxzUEsBAi0AFAAGAAgAAAAhAASEtQnEAAAA3AAAAA8A&#10;AAAAAAAAAAAAAAAABwIAAGRycy9kb3ducmV2LnhtbFBLBQYAAAAAAwADALcAAAD4AgAAAAA=&#10;" fillcolor="#006fc0" stroked="f"/>
            <v:rect id="Rectangle 107" o:spid="_x0000_s2126"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2txQAAANwAAAAPAAAAZHJzL2Rvd25yZXYueG1sRI9Ba8JA&#10;EIXvQv/DMoXedFMpRVJXCdWCvViM4nmaHZNgdjZkt0nqr+8cCt5meG/e+2a5Hl2jeupC7dnA8ywB&#10;RVx4W3Np4HT8mC5AhYhssfFMBn4pwHr1MFliav3AB+rzWCoJ4ZCigSrGNtU6FBU5DDPfEot28Z3D&#10;KGtXatvhIOGu0fMkedUOa5aGClt6r6i45j/OwO7zlh36Icm+hr3PaPs97zdnZ8zT45i9gYo0xrv5&#10;/3pnBf9FaOUZmUCv/gAAAP//AwBQSwECLQAUAAYACAAAACEA2+H2y+4AAACFAQAAEwAAAAAAAAAA&#10;AAAAAAAAAAAAW0NvbnRlbnRfVHlwZXNdLnhtbFBLAQItABQABgAIAAAAIQBa9CxbvwAAABUBAAAL&#10;AAAAAAAAAAAAAAAAAB8BAABfcmVscy8ucmVsc1BLAQItABQABgAIAAAAIQC7yM2txQAAANwAAAAP&#10;AAAAAAAAAAAAAAAAAAcCAABkcnMvZG93bnJldi54bWxQSwUGAAAAAAMAAwC3AAAA+QIAAAAA&#10;" fillcolor="#c5d9f0" stroked="f"/>
            <v:shapetype id="_x0000_t202" coordsize="21600,21600" o:spt="202" path="m,l,21600r21600,l21600,xe">
              <v:stroke joinstyle="miter"/>
              <v:path gradientshapeok="t" o:connecttype="rect"/>
            </v:shapetype>
            <v:shape id="Text Box 106" o:spid="_x0000_s2127"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4F6F84B3" w14:textId="77777777" w:rsidR="001842A9" w:rsidRDefault="001842A9" w:rsidP="001842A9">
                    <w:pPr>
                      <w:spacing w:line="179" w:lineRule="exact"/>
                      <w:rPr>
                        <w:b/>
                        <w:sz w:val="16"/>
                      </w:rPr>
                    </w:pPr>
                    <w:r>
                      <w:rPr>
                        <w:b/>
                        <w:color w:val="006FC0"/>
                        <w:sz w:val="16"/>
                      </w:rPr>
                      <w:t>1.1.</w:t>
                    </w:r>
                  </w:p>
                </w:txbxContent>
              </v:textbox>
            </v:shape>
            <v:shape id="Text Box 105" o:spid="_x0000_s2128"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0D2D5EC9" w14:textId="77777777" w:rsidR="001842A9" w:rsidRDefault="001842A9" w:rsidP="001842A9">
                    <w:pPr>
                      <w:spacing w:line="179" w:lineRule="exact"/>
                      <w:rPr>
                        <w:b/>
                        <w:sz w:val="16"/>
                      </w:rPr>
                    </w:pPr>
                    <w:r>
                      <w:rPr>
                        <w:b/>
                        <w:color w:val="006FC0"/>
                        <w:sz w:val="16"/>
                      </w:rPr>
                      <w:t>Madde /Karışımın kimliği</w:t>
                    </w:r>
                  </w:p>
                </w:txbxContent>
              </v:textbox>
            </v:shape>
            <v:shape id="Text Box 104" o:spid="_x0000_s2129"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062D4D7" w14:textId="77777777" w:rsidR="001842A9" w:rsidRDefault="001842A9" w:rsidP="001842A9">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w:r>
    </w:p>
    <w:p w14:paraId="3049B7B5" w14:textId="77777777" w:rsidR="00747C2F" w:rsidRDefault="00747C2F" w:rsidP="001842A9">
      <w:pPr>
        <w:pStyle w:val="GvdeMetni"/>
        <w:ind w:left="191"/>
        <w:rPr>
          <w:rFonts w:ascii="Times New Roman"/>
          <w:sz w:val="20"/>
        </w:rPr>
      </w:pPr>
    </w:p>
    <w:p w14:paraId="17196C34" w14:textId="77777777" w:rsidR="00747C2F" w:rsidRDefault="00000000">
      <w:pPr>
        <w:pStyle w:val="GvdeMetni"/>
        <w:tabs>
          <w:tab w:val="left" w:pos="3763"/>
        </w:tabs>
        <w:spacing w:before="22"/>
      </w:pPr>
      <w:r>
        <w:t>Ürün</w:t>
      </w:r>
      <w:r>
        <w:rPr>
          <w:spacing w:val="-2"/>
        </w:rPr>
        <w:t xml:space="preserve"> </w:t>
      </w:r>
      <w:r>
        <w:t>formu</w:t>
      </w:r>
      <w:r>
        <w:tab/>
        <w:t xml:space="preserve">:  </w:t>
      </w:r>
      <w:r>
        <w:rPr>
          <w:spacing w:val="7"/>
        </w:rPr>
        <w:t xml:space="preserve"> </w:t>
      </w:r>
      <w:r>
        <w:t>Karışım</w:t>
      </w:r>
    </w:p>
    <w:p w14:paraId="4558CB60" w14:textId="77777777" w:rsidR="00747C2F" w:rsidRDefault="00000000">
      <w:pPr>
        <w:pStyle w:val="GvdeMetni"/>
        <w:tabs>
          <w:tab w:val="left" w:pos="3763"/>
        </w:tabs>
        <w:spacing w:before="59"/>
      </w:pPr>
      <w:r>
        <w:t>Ticari</w:t>
      </w:r>
      <w:r>
        <w:rPr>
          <w:spacing w:val="-2"/>
        </w:rPr>
        <w:t xml:space="preserve"> </w:t>
      </w:r>
      <w:r>
        <w:t>adı</w:t>
      </w:r>
      <w:r>
        <w:tab/>
        <w:t xml:space="preserve">:   </w:t>
      </w:r>
      <w:r w:rsidR="001A0947">
        <w:t>Sentetik Fren Yağı</w:t>
      </w:r>
      <w:r>
        <w:t xml:space="preserve"> DOT</w:t>
      </w:r>
      <w:r>
        <w:rPr>
          <w:spacing w:val="6"/>
        </w:rPr>
        <w:t xml:space="preserve"> </w:t>
      </w:r>
      <w:r>
        <w:t>3</w:t>
      </w:r>
    </w:p>
    <w:p w14:paraId="7A7EFC76" w14:textId="77777777" w:rsidR="00747C2F" w:rsidRDefault="00000000">
      <w:pPr>
        <w:pStyle w:val="GvdeMetni"/>
        <w:spacing w:before="10"/>
        <w:ind w:left="0"/>
        <w:rPr>
          <w:sz w:val="23"/>
        </w:rPr>
      </w:pPr>
      <w:r>
        <w:pict w14:anchorId="6DB04EA6">
          <v:shape id="_x0000_s2118" type="#_x0000_t202" style="position:absolute;margin-left:34.55pt;margin-top:15.75pt;width:526.2pt;height:11pt;z-index:1072;mso-wrap-distance-left:0;mso-wrap-distance-right:0;mso-position-horizontal-relative:page" fillcolor="#ededed" stroked="f">
            <v:textbox inset="0,0,0,0">
              <w:txbxContent>
                <w:p w14:paraId="6AC57B7F" w14:textId="77777777"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1.2.</w:t>
                  </w:r>
                  <w:r w:rsidRPr="001842A9">
                    <w:rPr>
                      <w:b/>
                      <w:color w:val="548DD4" w:themeColor="text2" w:themeTint="99"/>
                      <w:sz w:val="18"/>
                    </w:rPr>
                    <w:tab/>
                    <w:t>Madde veya karışımın belirlenmiş kullanımları ve tavsiye edilmeyen</w:t>
                  </w:r>
                  <w:r w:rsidRPr="001842A9">
                    <w:rPr>
                      <w:b/>
                      <w:color w:val="548DD4" w:themeColor="text2" w:themeTint="99"/>
                      <w:spacing w:val="-20"/>
                      <w:sz w:val="18"/>
                    </w:rPr>
                    <w:t xml:space="preserve"> </w:t>
                  </w:r>
                  <w:r w:rsidRPr="001842A9">
                    <w:rPr>
                      <w:b/>
                      <w:color w:val="548DD4" w:themeColor="text2" w:themeTint="99"/>
                      <w:sz w:val="18"/>
                    </w:rPr>
                    <w:t>kullanımları</w:t>
                  </w:r>
                </w:p>
              </w:txbxContent>
            </v:textbox>
            <w10:wrap type="topAndBottom" anchorx="page"/>
          </v:shape>
        </w:pict>
      </w:r>
    </w:p>
    <w:p w14:paraId="74A82BDB" w14:textId="77777777" w:rsidR="00747C2F" w:rsidRDefault="00000000">
      <w:pPr>
        <w:pStyle w:val="GvdeMetni"/>
        <w:tabs>
          <w:tab w:val="left" w:pos="3763"/>
        </w:tabs>
        <w:spacing w:before="45"/>
      </w:pPr>
      <w:r>
        <w:t>Maddenin/karışımın kullanımı</w:t>
      </w:r>
      <w:r>
        <w:tab/>
        <w:t>:   Hidrolik</w:t>
      </w:r>
      <w:r>
        <w:rPr>
          <w:spacing w:val="7"/>
        </w:rPr>
        <w:t xml:space="preserve"> </w:t>
      </w:r>
      <w:r>
        <w:t>Sıvılar</w:t>
      </w:r>
    </w:p>
    <w:p w14:paraId="72A76D76" w14:textId="77777777" w:rsidR="00747C2F" w:rsidRDefault="00747C2F">
      <w:pPr>
        <w:pStyle w:val="GvdeMetni"/>
        <w:ind w:left="0"/>
        <w:rPr>
          <w:sz w:val="20"/>
        </w:rPr>
      </w:pPr>
    </w:p>
    <w:p w14:paraId="1C1F4048" w14:textId="77777777" w:rsidR="00747C2F" w:rsidRDefault="00000000">
      <w:pPr>
        <w:pStyle w:val="GvdeMetni"/>
        <w:spacing w:before="10"/>
        <w:ind w:left="0"/>
        <w:rPr>
          <w:sz w:val="11"/>
        </w:rPr>
      </w:pPr>
      <w:r>
        <w:pict w14:anchorId="1FC62055">
          <v:shape id="_x0000_s2117" type="#_x0000_t202" style="position:absolute;margin-left:34.55pt;margin-top:8.45pt;width:526.2pt;height:11pt;z-index:1096;mso-wrap-distance-left:0;mso-wrap-distance-right:0;mso-position-horizontal-relative:page" fillcolor="#ededed" stroked="f">
            <v:textbox inset="0,0,0,0">
              <w:txbxContent>
                <w:p w14:paraId="1D30D1B3" w14:textId="77777777"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1.3.</w:t>
                  </w:r>
                  <w:r w:rsidRPr="001842A9">
                    <w:rPr>
                      <w:b/>
                      <w:color w:val="548DD4" w:themeColor="text2" w:themeTint="99"/>
                      <w:sz w:val="18"/>
                    </w:rPr>
                    <w:tab/>
                    <w:t>Güvenlik</w:t>
                  </w:r>
                  <w:r w:rsidRPr="001842A9">
                    <w:rPr>
                      <w:b/>
                      <w:color w:val="548DD4" w:themeColor="text2" w:themeTint="99"/>
                      <w:spacing w:val="-10"/>
                      <w:sz w:val="18"/>
                    </w:rPr>
                    <w:t xml:space="preserve"> </w:t>
                  </w:r>
                  <w:r w:rsidRPr="001842A9">
                    <w:rPr>
                      <w:b/>
                      <w:color w:val="548DD4" w:themeColor="text2" w:themeTint="99"/>
                      <w:sz w:val="18"/>
                    </w:rPr>
                    <w:t>bilgi</w:t>
                  </w:r>
                  <w:r w:rsidRPr="001842A9">
                    <w:rPr>
                      <w:b/>
                      <w:color w:val="548DD4" w:themeColor="text2" w:themeTint="99"/>
                      <w:spacing w:val="-10"/>
                      <w:sz w:val="18"/>
                    </w:rPr>
                    <w:t xml:space="preserve"> </w:t>
                  </w:r>
                  <w:r w:rsidRPr="001842A9">
                    <w:rPr>
                      <w:b/>
                      <w:color w:val="548DD4" w:themeColor="text2" w:themeTint="99"/>
                      <w:sz w:val="18"/>
                    </w:rPr>
                    <w:t>formu</w:t>
                  </w:r>
                  <w:r w:rsidRPr="001842A9">
                    <w:rPr>
                      <w:b/>
                      <w:color w:val="548DD4" w:themeColor="text2" w:themeTint="99"/>
                      <w:spacing w:val="-10"/>
                      <w:sz w:val="18"/>
                    </w:rPr>
                    <w:t xml:space="preserve"> </w:t>
                  </w:r>
                  <w:r w:rsidRPr="001842A9">
                    <w:rPr>
                      <w:b/>
                      <w:color w:val="548DD4" w:themeColor="text2" w:themeTint="99"/>
                      <w:sz w:val="18"/>
                    </w:rPr>
                    <w:t>tedarikçisinin</w:t>
                  </w:r>
                  <w:r w:rsidRPr="001842A9">
                    <w:rPr>
                      <w:b/>
                      <w:color w:val="548DD4" w:themeColor="text2" w:themeTint="99"/>
                      <w:spacing w:val="-9"/>
                      <w:sz w:val="18"/>
                    </w:rPr>
                    <w:t xml:space="preserve"> </w:t>
                  </w:r>
                  <w:r w:rsidRPr="001842A9">
                    <w:rPr>
                      <w:b/>
                      <w:color w:val="548DD4" w:themeColor="text2" w:themeTint="99"/>
                      <w:sz w:val="18"/>
                    </w:rPr>
                    <w:t>bilgileri</w:t>
                  </w:r>
                </w:p>
              </w:txbxContent>
            </v:textbox>
            <w10:wrap type="topAndBottom" anchorx="page"/>
          </v:shape>
        </w:pict>
      </w:r>
    </w:p>
    <w:p w14:paraId="75F1B9BC" w14:textId="77777777" w:rsidR="001A0947" w:rsidRDefault="001A0947" w:rsidP="001A0947">
      <w:pPr>
        <w:pStyle w:val="GvdeMetni"/>
        <w:spacing w:before="57"/>
        <w:ind w:left="240"/>
      </w:pPr>
      <w:r>
        <w:t xml:space="preserve">BÖRFH KİMYA SAN VE TİC A.Ş </w:t>
      </w:r>
    </w:p>
    <w:p w14:paraId="556F483F" w14:textId="77777777" w:rsidR="001A0947" w:rsidRDefault="001A0947" w:rsidP="001A0947">
      <w:pPr>
        <w:pStyle w:val="GvdeMetni"/>
        <w:ind w:left="240" w:right="6837"/>
      </w:pPr>
      <w:r>
        <w:t>Hicriye Mahallesi Yukarı Sk No:36/A                           SAKARYA - TÜRKİYE</w:t>
      </w:r>
    </w:p>
    <w:p w14:paraId="293388E8" w14:textId="77777777" w:rsidR="001A0947" w:rsidRPr="00E57208" w:rsidRDefault="001A0947" w:rsidP="001A0947">
      <w:pPr>
        <w:pStyle w:val="GvdeMetni"/>
        <w:ind w:left="240"/>
        <w:rPr>
          <w:lang w:val="de-LU"/>
        </w:rPr>
      </w:pPr>
      <w:r w:rsidRPr="00E57208">
        <w:rPr>
          <w:lang w:val="de-LU"/>
        </w:rPr>
        <w:t>T + 90 532 053 20 27</w:t>
      </w:r>
    </w:p>
    <w:p w14:paraId="3917F4F6" w14:textId="77777777" w:rsidR="00747C2F" w:rsidRPr="00E57208" w:rsidRDefault="001A0947" w:rsidP="001A0947">
      <w:pPr>
        <w:pStyle w:val="GvdeMetni"/>
        <w:ind w:left="220"/>
        <w:rPr>
          <w:lang w:val="de-LU"/>
        </w:rPr>
      </w:pPr>
      <w:hyperlink r:id="rId8" w:history="1">
        <w:r w:rsidRPr="00E57208">
          <w:rPr>
            <w:rStyle w:val="Kpr"/>
            <w:u w:color="0000ED"/>
            <w:lang w:val="de-LU"/>
          </w:rPr>
          <w:t xml:space="preserve">info@borfh.com </w:t>
        </w:r>
        <w:r w:rsidRPr="00E57208">
          <w:rPr>
            <w:rStyle w:val="Kpr"/>
            <w:lang w:val="de-LU"/>
          </w:rPr>
          <w:t>-</w:t>
        </w:r>
      </w:hyperlink>
      <w:r w:rsidRPr="00E57208">
        <w:rPr>
          <w:lang w:val="de-LU"/>
        </w:rPr>
        <w:t xml:space="preserve"> </w:t>
      </w:r>
      <w:hyperlink r:id="rId9" w:history="1">
        <w:r w:rsidRPr="00E57208">
          <w:rPr>
            <w:rStyle w:val="Kpr"/>
            <w:u w:color="0000ED"/>
            <w:lang w:val="de-LU"/>
          </w:rPr>
          <w:t>www.borfh.com</w:t>
        </w:r>
      </w:hyperlink>
      <w:r w:rsidR="00000000">
        <w:pict w14:anchorId="0ED31142">
          <v:shape id="_x0000_s2116" type="#_x0000_t202" style="position:absolute;left:0;text-align:left;margin-left:34.55pt;margin-top:15.2pt;width:526.2pt;height:11pt;z-index:1120;mso-wrap-distance-left:0;mso-wrap-distance-right:0;mso-position-horizontal-relative:page;mso-position-vertical-relative:text" fillcolor="#ededed" stroked="f">
            <v:textbox inset="0,0,0,0">
              <w:txbxContent>
                <w:p w14:paraId="3CBE797D" w14:textId="77777777" w:rsidR="00747C2F" w:rsidRPr="001842A9" w:rsidRDefault="00000000" w:rsidP="001842A9">
                  <w:pPr>
                    <w:shd w:val="clear" w:color="auto" w:fill="C6D9F1" w:themeFill="text2" w:themeFillTint="33"/>
                    <w:tabs>
                      <w:tab w:val="left" w:pos="737"/>
                    </w:tabs>
                    <w:ind w:left="29"/>
                    <w:rPr>
                      <w:b/>
                      <w:color w:val="548DD4" w:themeColor="text2" w:themeTint="99"/>
                      <w:sz w:val="18"/>
                    </w:rPr>
                  </w:pPr>
                  <w:r w:rsidRPr="001842A9">
                    <w:rPr>
                      <w:b/>
                      <w:color w:val="548DD4" w:themeColor="text2" w:themeTint="99"/>
                      <w:sz w:val="18"/>
                    </w:rPr>
                    <w:t>1.4.</w:t>
                  </w:r>
                  <w:r w:rsidRPr="001842A9">
                    <w:rPr>
                      <w:b/>
                      <w:color w:val="548DD4" w:themeColor="text2" w:themeTint="99"/>
                      <w:sz w:val="18"/>
                    </w:rPr>
                    <w:tab/>
                    <w:t>Acil durum telefon</w:t>
                  </w:r>
                  <w:r w:rsidRPr="001842A9">
                    <w:rPr>
                      <w:b/>
                      <w:color w:val="548DD4" w:themeColor="text2" w:themeTint="99"/>
                      <w:spacing w:val="-14"/>
                      <w:sz w:val="18"/>
                    </w:rPr>
                    <w:t xml:space="preserve"> </w:t>
                  </w:r>
                  <w:r w:rsidRPr="001842A9">
                    <w:rPr>
                      <w:b/>
                      <w:color w:val="548DD4" w:themeColor="text2" w:themeTint="99"/>
                      <w:sz w:val="18"/>
                    </w:rPr>
                    <w:t>numarası</w:t>
                  </w:r>
                </w:p>
              </w:txbxContent>
            </v:textbox>
            <w10:wrap type="topAndBottom" anchorx="page"/>
          </v:shape>
        </w:pict>
      </w:r>
    </w:p>
    <w:p w14:paraId="671D628C" w14:textId="77777777" w:rsidR="00747C2F" w:rsidRPr="00E57208" w:rsidRDefault="00747C2F">
      <w:pPr>
        <w:pStyle w:val="GvdeMetni"/>
        <w:spacing w:before="8"/>
        <w:ind w:left="0"/>
        <w:rPr>
          <w:sz w:val="5"/>
          <w:lang w:val="de-LU"/>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409"/>
        <w:gridCol w:w="2410"/>
        <w:gridCol w:w="1984"/>
        <w:gridCol w:w="2268"/>
      </w:tblGrid>
      <w:tr w:rsidR="001A0947" w:rsidRPr="001A0947" w14:paraId="5792DFC3" w14:textId="77777777" w:rsidTr="001842A9">
        <w:trPr>
          <w:trHeight w:hRule="exact" w:val="245"/>
        </w:trPr>
        <w:tc>
          <w:tcPr>
            <w:tcW w:w="1418" w:type="dxa"/>
            <w:shd w:val="clear" w:color="auto" w:fill="C6D9F1" w:themeFill="text2" w:themeFillTint="33"/>
          </w:tcPr>
          <w:p w14:paraId="6D5A8540" w14:textId="77777777" w:rsidR="00747C2F" w:rsidRPr="001A0947" w:rsidRDefault="00000000">
            <w:pPr>
              <w:pStyle w:val="TableParagraph"/>
              <w:rPr>
                <w:b/>
                <w:color w:val="0070C0"/>
                <w:sz w:val="16"/>
              </w:rPr>
            </w:pPr>
            <w:r w:rsidRPr="001A0947">
              <w:rPr>
                <w:b/>
                <w:color w:val="0070C0"/>
                <w:sz w:val="16"/>
              </w:rPr>
              <w:t>Ülke</w:t>
            </w:r>
          </w:p>
        </w:tc>
        <w:tc>
          <w:tcPr>
            <w:tcW w:w="2409" w:type="dxa"/>
            <w:shd w:val="clear" w:color="auto" w:fill="C6D9F1" w:themeFill="text2" w:themeFillTint="33"/>
          </w:tcPr>
          <w:p w14:paraId="44B6D3C6" w14:textId="77777777" w:rsidR="00747C2F" w:rsidRPr="001A0947" w:rsidRDefault="00000000">
            <w:pPr>
              <w:pStyle w:val="TableParagraph"/>
              <w:rPr>
                <w:b/>
                <w:color w:val="0070C0"/>
                <w:sz w:val="16"/>
              </w:rPr>
            </w:pPr>
            <w:r w:rsidRPr="001A0947">
              <w:rPr>
                <w:b/>
                <w:color w:val="0070C0"/>
                <w:sz w:val="16"/>
              </w:rPr>
              <w:t>Kuruluş/Şirket</w:t>
            </w:r>
          </w:p>
        </w:tc>
        <w:tc>
          <w:tcPr>
            <w:tcW w:w="2410" w:type="dxa"/>
            <w:shd w:val="clear" w:color="auto" w:fill="C6D9F1" w:themeFill="text2" w:themeFillTint="33"/>
          </w:tcPr>
          <w:p w14:paraId="34E71F95" w14:textId="77777777" w:rsidR="00747C2F" w:rsidRPr="001A0947" w:rsidRDefault="00000000">
            <w:pPr>
              <w:pStyle w:val="TableParagraph"/>
              <w:rPr>
                <w:b/>
                <w:color w:val="0070C0"/>
                <w:sz w:val="16"/>
              </w:rPr>
            </w:pPr>
            <w:r w:rsidRPr="001A0947">
              <w:rPr>
                <w:b/>
                <w:color w:val="0070C0"/>
                <w:sz w:val="16"/>
              </w:rPr>
              <w:t>Adres</w:t>
            </w:r>
          </w:p>
        </w:tc>
        <w:tc>
          <w:tcPr>
            <w:tcW w:w="1984" w:type="dxa"/>
            <w:shd w:val="clear" w:color="auto" w:fill="C6D9F1" w:themeFill="text2" w:themeFillTint="33"/>
          </w:tcPr>
          <w:p w14:paraId="21B36A00" w14:textId="77777777" w:rsidR="00747C2F" w:rsidRPr="001A0947" w:rsidRDefault="00000000">
            <w:pPr>
              <w:pStyle w:val="TableParagraph"/>
              <w:rPr>
                <w:b/>
                <w:color w:val="0070C0"/>
                <w:sz w:val="16"/>
              </w:rPr>
            </w:pPr>
            <w:r w:rsidRPr="001A0947">
              <w:rPr>
                <w:b/>
                <w:color w:val="0070C0"/>
                <w:sz w:val="16"/>
              </w:rPr>
              <w:t>Acil durum numarası</w:t>
            </w:r>
          </w:p>
        </w:tc>
        <w:tc>
          <w:tcPr>
            <w:tcW w:w="2268" w:type="dxa"/>
            <w:shd w:val="clear" w:color="auto" w:fill="C6D9F1" w:themeFill="text2" w:themeFillTint="33"/>
          </w:tcPr>
          <w:p w14:paraId="7AF657CA" w14:textId="77777777" w:rsidR="00747C2F" w:rsidRPr="001A0947" w:rsidRDefault="00000000">
            <w:pPr>
              <w:pStyle w:val="TableParagraph"/>
              <w:rPr>
                <w:b/>
                <w:color w:val="0070C0"/>
                <w:sz w:val="16"/>
              </w:rPr>
            </w:pPr>
            <w:r w:rsidRPr="001A0947">
              <w:rPr>
                <w:b/>
                <w:color w:val="0070C0"/>
                <w:sz w:val="16"/>
              </w:rPr>
              <w:t>Yorum</w:t>
            </w:r>
          </w:p>
        </w:tc>
      </w:tr>
      <w:tr w:rsidR="00747C2F" w14:paraId="7BAE9531" w14:textId="77777777">
        <w:trPr>
          <w:trHeight w:hRule="exact" w:val="441"/>
        </w:trPr>
        <w:tc>
          <w:tcPr>
            <w:tcW w:w="1418" w:type="dxa"/>
          </w:tcPr>
          <w:p w14:paraId="389F0D96" w14:textId="77777777" w:rsidR="00747C2F" w:rsidRDefault="00000000">
            <w:pPr>
              <w:pStyle w:val="TableParagraph"/>
              <w:rPr>
                <w:sz w:val="16"/>
              </w:rPr>
            </w:pPr>
            <w:r>
              <w:rPr>
                <w:sz w:val="16"/>
              </w:rPr>
              <w:t>Türkiye</w:t>
            </w:r>
          </w:p>
        </w:tc>
        <w:tc>
          <w:tcPr>
            <w:tcW w:w="2409" w:type="dxa"/>
          </w:tcPr>
          <w:p w14:paraId="48D913DA" w14:textId="77777777" w:rsidR="00747C2F" w:rsidRDefault="00000000">
            <w:pPr>
              <w:pStyle w:val="TableParagraph"/>
              <w:ind w:right="416"/>
              <w:rPr>
                <w:sz w:val="16"/>
              </w:rPr>
            </w:pPr>
            <w:r>
              <w:rPr>
                <w:sz w:val="16"/>
              </w:rPr>
              <w:t>Acil İlk Yardım Merkezi (Emergency First Aid Center)</w:t>
            </w:r>
          </w:p>
        </w:tc>
        <w:tc>
          <w:tcPr>
            <w:tcW w:w="2410" w:type="dxa"/>
          </w:tcPr>
          <w:p w14:paraId="4ADB5C4D" w14:textId="77777777" w:rsidR="00747C2F" w:rsidRDefault="00747C2F"/>
        </w:tc>
        <w:tc>
          <w:tcPr>
            <w:tcW w:w="1984" w:type="dxa"/>
          </w:tcPr>
          <w:p w14:paraId="5C70C219" w14:textId="77777777" w:rsidR="00747C2F" w:rsidRDefault="00000000">
            <w:pPr>
              <w:pStyle w:val="TableParagraph"/>
              <w:rPr>
                <w:sz w:val="16"/>
              </w:rPr>
            </w:pPr>
            <w:r>
              <w:rPr>
                <w:sz w:val="16"/>
              </w:rPr>
              <w:t>112</w:t>
            </w:r>
          </w:p>
        </w:tc>
        <w:tc>
          <w:tcPr>
            <w:tcW w:w="2268" w:type="dxa"/>
          </w:tcPr>
          <w:p w14:paraId="6CD327E6" w14:textId="77777777" w:rsidR="00747C2F" w:rsidRDefault="00747C2F"/>
        </w:tc>
      </w:tr>
      <w:tr w:rsidR="00747C2F" w14:paraId="5FFC1E5C" w14:textId="77777777">
        <w:trPr>
          <w:trHeight w:hRule="exact" w:val="245"/>
        </w:trPr>
        <w:tc>
          <w:tcPr>
            <w:tcW w:w="1418" w:type="dxa"/>
          </w:tcPr>
          <w:p w14:paraId="739E75B4" w14:textId="77777777" w:rsidR="00747C2F" w:rsidRDefault="00000000">
            <w:pPr>
              <w:pStyle w:val="TableParagraph"/>
              <w:rPr>
                <w:sz w:val="16"/>
              </w:rPr>
            </w:pPr>
            <w:r>
              <w:rPr>
                <w:sz w:val="16"/>
              </w:rPr>
              <w:t>Türkiye</w:t>
            </w:r>
          </w:p>
        </w:tc>
        <w:tc>
          <w:tcPr>
            <w:tcW w:w="2409" w:type="dxa"/>
          </w:tcPr>
          <w:p w14:paraId="211672CD" w14:textId="77777777" w:rsidR="00747C2F" w:rsidRDefault="00000000">
            <w:pPr>
              <w:pStyle w:val="TableParagraph"/>
              <w:rPr>
                <w:sz w:val="16"/>
              </w:rPr>
            </w:pPr>
            <w:r>
              <w:rPr>
                <w:sz w:val="16"/>
              </w:rPr>
              <w:t>İtfaiye (Fire Department)</w:t>
            </w:r>
          </w:p>
        </w:tc>
        <w:tc>
          <w:tcPr>
            <w:tcW w:w="2410" w:type="dxa"/>
          </w:tcPr>
          <w:p w14:paraId="753EF86A" w14:textId="77777777" w:rsidR="00747C2F" w:rsidRDefault="00747C2F"/>
        </w:tc>
        <w:tc>
          <w:tcPr>
            <w:tcW w:w="1984" w:type="dxa"/>
          </w:tcPr>
          <w:p w14:paraId="0BCCE176" w14:textId="77777777" w:rsidR="00747C2F" w:rsidRDefault="00000000">
            <w:pPr>
              <w:pStyle w:val="TableParagraph"/>
              <w:rPr>
                <w:sz w:val="16"/>
              </w:rPr>
            </w:pPr>
            <w:r>
              <w:rPr>
                <w:sz w:val="16"/>
              </w:rPr>
              <w:t>110</w:t>
            </w:r>
          </w:p>
        </w:tc>
        <w:tc>
          <w:tcPr>
            <w:tcW w:w="2268" w:type="dxa"/>
          </w:tcPr>
          <w:p w14:paraId="4DF23585" w14:textId="77777777" w:rsidR="00747C2F" w:rsidRDefault="00747C2F"/>
        </w:tc>
      </w:tr>
      <w:tr w:rsidR="00747C2F" w14:paraId="68E04F5D" w14:textId="77777777">
        <w:trPr>
          <w:trHeight w:hRule="exact" w:val="1027"/>
        </w:trPr>
        <w:tc>
          <w:tcPr>
            <w:tcW w:w="1418" w:type="dxa"/>
          </w:tcPr>
          <w:p w14:paraId="6625909A" w14:textId="77777777" w:rsidR="00747C2F" w:rsidRDefault="00000000">
            <w:pPr>
              <w:pStyle w:val="TableParagraph"/>
              <w:rPr>
                <w:sz w:val="16"/>
              </w:rPr>
            </w:pPr>
            <w:r>
              <w:rPr>
                <w:sz w:val="16"/>
              </w:rPr>
              <w:t>Türkiye</w:t>
            </w:r>
          </w:p>
        </w:tc>
        <w:tc>
          <w:tcPr>
            <w:tcW w:w="2409" w:type="dxa"/>
          </w:tcPr>
          <w:p w14:paraId="4A295456" w14:textId="77777777" w:rsidR="00747C2F" w:rsidRDefault="00000000">
            <w:pPr>
              <w:pStyle w:val="TableParagraph"/>
              <w:rPr>
                <w:sz w:val="16"/>
              </w:rPr>
            </w:pPr>
            <w:r>
              <w:rPr>
                <w:sz w:val="16"/>
              </w:rPr>
              <w:t>Ulusal Zehir Merkezi (UZEM)</w:t>
            </w:r>
          </w:p>
          <w:p w14:paraId="2E9552C4" w14:textId="77777777" w:rsidR="00747C2F" w:rsidRDefault="00000000">
            <w:pPr>
              <w:pStyle w:val="TableParagraph"/>
              <w:spacing w:before="0"/>
              <w:rPr>
                <w:sz w:val="12"/>
              </w:rPr>
            </w:pPr>
            <w:r>
              <w:rPr>
                <w:sz w:val="12"/>
              </w:rPr>
              <w:t>Refik Saydam Hıfzıssıhha Merkezi Başkanlığı</w:t>
            </w:r>
          </w:p>
        </w:tc>
        <w:tc>
          <w:tcPr>
            <w:tcW w:w="2410" w:type="dxa"/>
          </w:tcPr>
          <w:p w14:paraId="3194F5C8" w14:textId="77777777" w:rsidR="00747C2F" w:rsidRDefault="00000000">
            <w:pPr>
              <w:pStyle w:val="TableParagraph"/>
              <w:rPr>
                <w:sz w:val="12"/>
              </w:rPr>
            </w:pPr>
            <w:r>
              <w:rPr>
                <w:sz w:val="12"/>
              </w:rPr>
              <w:t>Cemal Gürsel Cd. No: 18 Sıhhiye</w:t>
            </w:r>
          </w:p>
          <w:p w14:paraId="3AA5C58F" w14:textId="77777777" w:rsidR="00747C2F" w:rsidRDefault="00000000">
            <w:pPr>
              <w:pStyle w:val="TableParagraph"/>
              <w:spacing w:before="0"/>
              <w:ind w:right="1601"/>
              <w:rPr>
                <w:sz w:val="12"/>
              </w:rPr>
            </w:pPr>
            <w:r>
              <w:rPr>
                <w:sz w:val="12"/>
              </w:rPr>
              <w:t>Çankaya 06590 Ankara</w:t>
            </w:r>
          </w:p>
        </w:tc>
        <w:tc>
          <w:tcPr>
            <w:tcW w:w="1984" w:type="dxa"/>
          </w:tcPr>
          <w:p w14:paraId="0498D8DE" w14:textId="77777777" w:rsidR="00747C2F" w:rsidRDefault="00000000">
            <w:pPr>
              <w:pStyle w:val="TableParagraph"/>
              <w:rPr>
                <w:sz w:val="16"/>
              </w:rPr>
            </w:pPr>
            <w:r>
              <w:rPr>
                <w:sz w:val="16"/>
              </w:rPr>
              <w:t>114</w:t>
            </w:r>
          </w:p>
        </w:tc>
        <w:tc>
          <w:tcPr>
            <w:tcW w:w="2268" w:type="dxa"/>
          </w:tcPr>
          <w:p w14:paraId="76C46EEC" w14:textId="77777777" w:rsidR="00747C2F" w:rsidRDefault="00000000">
            <w:pPr>
              <w:pStyle w:val="TableParagraph"/>
              <w:ind w:right="316"/>
              <w:rPr>
                <w:sz w:val="16"/>
              </w:rPr>
            </w:pPr>
            <w:r>
              <w:rPr>
                <w:sz w:val="16"/>
              </w:rPr>
              <w:t>114 Numaralı telefon hattı üzerinden, halka ve sağlık personeline zehirlenmelerle ilgili olarak bilgilendirme hizmeti sunulmaktadır</w:t>
            </w:r>
          </w:p>
        </w:tc>
      </w:tr>
    </w:tbl>
    <w:p w14:paraId="005197E7" w14:textId="77777777" w:rsidR="00747C2F" w:rsidRDefault="00747C2F">
      <w:pPr>
        <w:pStyle w:val="GvdeMetni"/>
        <w:spacing w:before="7"/>
        <w:ind w:left="0"/>
        <w:rPr>
          <w:sz w:val="8"/>
        </w:rPr>
      </w:pPr>
    </w:p>
    <w:p w14:paraId="553D28B9" w14:textId="77777777" w:rsidR="001842A9" w:rsidRDefault="00000000" w:rsidP="001842A9">
      <w:pPr>
        <w:pStyle w:val="GvdeMetni"/>
        <w:spacing w:before="5"/>
        <w:ind w:left="0"/>
        <w:rPr>
          <w:rFonts w:ascii="Times New Roman"/>
          <w:sz w:val="13"/>
        </w:rPr>
      </w:pPr>
      <w:r>
        <w:rPr>
          <w:noProof/>
        </w:rPr>
        <w:pict w14:anchorId="5249C32D">
          <v:group id="_x0000_s2130" style="position:absolute;margin-left:34.55pt;margin-top:9.7pt;width:526.35pt;height:24.15pt;z-index:251661312;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6KPgMAAPQNAAAOAAAAZHJzL2Uyb0RvYy54bWzsV21vmzAQ/j5p/8Hy94WXEEJQSdWlSzWp&#10;26q1+wEOmBcNMLOdkO7X72wDTZtuazO11aR+QTZnm7vnnnt8HB1vqxJtKBcFqyPsjGyMaB2zpKiz&#10;CH+7Wr4LMBKS1AkpWU0jfE0FPp6/fXPUNiF1Wc7KhHIEh9QibJsI51I2oWWJOKcVESPW0BqMKeMV&#10;kTDlmZVw0sLpVWm5tu1bLeNJw1lMhYC3p8aI5/r8NKWx/JKmgkpURhh8k/rJ9XOlntb8iIQZJ01e&#10;xJ0b5AAvKlLU8NHhqFMiCVrzYu+oqog5EyyVo5hVFkvTIqY6BojGse9Ec8bZutGxZGGbNQNMAO0d&#10;nA4+Nv68OePNZXPBjfcwPGfxdwG4WG2Thbt2Nc/MYrRqP7EE8knWkunAtymv1BEQEtpqfK8HfOlW&#10;ohhe+n7g+d4EoxhsY9uf2hOTgDiHLKlt/szBCIzOzOstH7rNjj1xp2arF4yV1SKh+ar2tPNMZR6o&#10;JG7QEv+G1mVOGqqTIBQaFxwVCTjogS81qQCCr0AyUmclRY4dKL+UA7CyB1UYRFHNFjmsoyecszan&#10;JAHHHB3HrQ1qIiAff4V4D6seZoWUb5Byx5riA1IkbLiQZ5RVSA0izMF5nT+yORfSgNovUekUrCyS&#10;ZVGWesKz1aLkaENUNdn+ctGffmtZWavFNVPbzInqDSTJBGYAWrHkGoLkzJQkSAgMcsZ/YtRCOUZY&#10;/FgTTjEqP9YA1MzxPFW/euJNpi5M+K5ltWshdQxHRVhiZIYLaWp+3fAiy+FLjg66ZifA37TQgSv/&#10;jFeds0CiZ2MTyOQ+m6YvwCYPKhCSRsJ72OQEul6fgk2Lyels+comMXqUkv9Om2Y9m65UFt+zLUiT&#10;f4dMSG7B0FfCU4mULlQQdG/W3bU9rdwAKK/uASfo095fIb3+PFCiBqEh4YOUR25XW63h+oq5qfoH&#10;a9GgQ4MGwcDoDwz+O+2ZgNNGe3bYogtdYdNdZM/DFsdzgRX30cUJZi/Ol7HuOl4JM4EebY8wQzE9&#10;K2H+2AN13aLra98Ov7UOFpjxAMojux2oSNPpwMB0OTB4CoXRnTP8WuhmuvsNUv8uu3PdDd38rM1/&#10;AQAA//8DAFBLAwQUAAYACAAAACEAvJkVJd8AAAAJAQAADwAAAGRycy9kb3ducmV2LnhtbEyPwU7D&#10;MBBE70j8g7VI3KjjAi0NcaqqAk5VJVokxG0bb5OosR3FbpL+PdsTHHfeaHYmW462ET11ofZOg5ok&#10;IMgV3tSu1PC1f394AREiOoONd6ThQgGW+e1Nhqnxg/ukfhdLwSEupKihirFNpQxFRRbDxLfkmB19&#10;ZzHy2ZXSdDhwuG3kNElm0mLt+EOFLa0rKk67s9XwMeCwelRv/eZ0XF9+9s/b740ire/vxtUriEhj&#10;/DPDtT5Xh5w7HfzZmSAaDbOFYifriycQV66mirccmMznIPNM/l+Q/wIAAP//AwBQSwECLQAUAAYA&#10;CAAAACEAtoM4kv4AAADhAQAAEwAAAAAAAAAAAAAAAAAAAAAAW0NvbnRlbnRfVHlwZXNdLnhtbFBL&#10;AQItABQABgAIAAAAIQA4/SH/1gAAAJQBAAALAAAAAAAAAAAAAAAAAC8BAABfcmVscy8ucmVsc1BL&#10;AQItABQABgAIAAAAIQDOVU6KPgMAAPQNAAAOAAAAAAAAAAAAAAAAAC4CAABkcnMvZTJvRG9jLnht&#10;bFBLAQItABQABgAIAAAAIQC8mRUl3wAAAAkBAAAPAAAAAAAAAAAAAAAAAJgFAABkcnMvZG93bnJl&#10;di54bWxQSwUGAAAAAAQABADzAAAApAYAAAAA&#10;">
            <v:rect id="Rectangle 108" o:spid="_x0000_s2131"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UJxAAAANwAAAAPAAAAZHJzL2Rvd25yZXYueG1sRE9Na8JA&#10;EL0L/odlBG+6sWgN0VXaStFDxWq9eBuzYxLMzsbsVtP++m5B8DaP9znTeWNKcaXaFZYVDPoRCOLU&#10;6oIzBfuv914MwnlkjaVlUvBDDuazdmuKibY33tJ15zMRQtglqCD3vkqkdGlOBl3fVsSBO9naoA+w&#10;zqSu8RbCTSmfouhZGiw4NORY0VtO6Xn3bRTQ5ePVLuPBZiHXnzHL39F2dDwo1e00LxMQnhr/EN/d&#10;Kx3mD8fw/0y4QM7+AAAA//8DAFBLAQItABQABgAIAAAAIQDb4fbL7gAAAIUBAAATAAAAAAAAAAAA&#10;AAAAAAAAAABbQ29udGVudF9UeXBlc10ueG1sUEsBAi0AFAAGAAgAAAAhAFr0LFu/AAAAFQEAAAsA&#10;AAAAAAAAAAAAAAAAHwEAAF9yZWxzLy5yZWxzUEsBAi0AFAAGAAgAAAAhAASEtQnEAAAA3AAAAA8A&#10;AAAAAAAAAAAAAAAABwIAAGRycy9kb3ducmV2LnhtbFBLBQYAAAAAAwADALcAAAD4AgAAAAA=&#10;" fillcolor="#006fc0" stroked="f"/>
            <v:rect id="Rectangle 107" o:spid="_x0000_s2132"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2txQAAANwAAAAPAAAAZHJzL2Rvd25yZXYueG1sRI9Ba8JA&#10;EIXvQv/DMoXedFMpRVJXCdWCvViM4nmaHZNgdjZkt0nqr+8cCt5meG/e+2a5Hl2jeupC7dnA8ywB&#10;RVx4W3Np4HT8mC5AhYhssfFMBn4pwHr1MFliav3AB+rzWCoJ4ZCigSrGNtU6FBU5DDPfEot28Z3D&#10;KGtXatvhIOGu0fMkedUOa5aGClt6r6i45j/OwO7zlh36Icm+hr3PaPs97zdnZ8zT45i9gYo0xrv5&#10;/3pnBf9FaOUZmUCv/gAAAP//AwBQSwECLQAUAAYACAAAACEA2+H2y+4AAACFAQAAEwAAAAAAAAAA&#10;AAAAAAAAAAAAW0NvbnRlbnRfVHlwZXNdLnhtbFBLAQItABQABgAIAAAAIQBa9CxbvwAAABUBAAAL&#10;AAAAAAAAAAAAAAAAAB8BAABfcmVscy8ucmVsc1BLAQItABQABgAIAAAAIQC7yM2txQAAANwAAAAP&#10;AAAAAAAAAAAAAAAAAAcCAABkcnMvZG93bnJldi54bWxQSwUGAAAAAAMAAwC3AAAA+QIAAAAA&#10;" fillcolor="#c5d9f0" stroked="f"/>
            <v:shape id="Text Box 106" o:spid="_x0000_s2133"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3F83B46B" w14:textId="77777777" w:rsidR="001842A9" w:rsidRDefault="001842A9" w:rsidP="001842A9">
                    <w:pPr>
                      <w:spacing w:line="179" w:lineRule="exact"/>
                      <w:rPr>
                        <w:b/>
                        <w:sz w:val="16"/>
                      </w:rPr>
                    </w:pPr>
                    <w:r>
                      <w:rPr>
                        <w:b/>
                        <w:color w:val="006FC0"/>
                        <w:sz w:val="16"/>
                      </w:rPr>
                      <w:t>1.1.</w:t>
                    </w:r>
                  </w:p>
                </w:txbxContent>
              </v:textbox>
            </v:shape>
            <v:shape id="Text Box 105" o:spid="_x0000_s2134"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26337222" w14:textId="77777777" w:rsidR="001842A9" w:rsidRDefault="001842A9" w:rsidP="001842A9">
                    <w:pPr>
                      <w:spacing w:line="179" w:lineRule="exact"/>
                      <w:rPr>
                        <w:b/>
                        <w:sz w:val="16"/>
                      </w:rPr>
                    </w:pPr>
                    <w:r>
                      <w:rPr>
                        <w:b/>
                        <w:color w:val="006FC0"/>
                        <w:sz w:val="16"/>
                      </w:rPr>
                      <w:t>Madde /Karışımın kimliği</w:t>
                    </w:r>
                  </w:p>
                </w:txbxContent>
              </v:textbox>
            </v:shape>
            <v:shape id="Text Box 104" o:spid="_x0000_s2135"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201F6BFA" w14:textId="77777777" w:rsidR="001842A9" w:rsidRDefault="001842A9" w:rsidP="001842A9">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w:r>
    </w:p>
    <w:p w14:paraId="265016B4" w14:textId="77777777" w:rsidR="00747C2F" w:rsidRDefault="00000000">
      <w:pPr>
        <w:pStyle w:val="Balk3"/>
        <w:ind w:left="219" w:right="327"/>
      </w:pPr>
      <w:r>
        <w:t>11 Aralık 2013 tarihli ve 28848 sayılı (Mükerrer) Resmî Gazete'de yayınlanan “Maddelerin ve Karışımların Sınıflandırılması, Etiketlenmesi ve Ambalajlanması Hakkında Yönetmelik” (SEA) uyarınca sınıflandırma</w:t>
      </w:r>
    </w:p>
    <w:p w14:paraId="6983C2EB" w14:textId="77777777" w:rsidR="00747C2F" w:rsidRDefault="00747C2F">
      <w:pPr>
        <w:sectPr w:rsidR="00747C2F" w:rsidSect="00E35070">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080" w:right="500" w:bottom="940" w:left="500" w:header="774" w:footer="746" w:gutter="0"/>
          <w:pgNumType w:start="1"/>
          <w:cols w:space="708"/>
        </w:sectPr>
      </w:pPr>
    </w:p>
    <w:p w14:paraId="7ED98ECE" w14:textId="77777777" w:rsidR="00747C2F" w:rsidRDefault="00000000">
      <w:pPr>
        <w:pStyle w:val="GvdeMetni"/>
        <w:spacing w:before="60"/>
        <w:ind w:right="-20"/>
      </w:pPr>
      <w:r>
        <w:t>Ciddi Göz Hasarı/Göz Tahrişi, Zararlılık Kategorisi 1</w:t>
      </w:r>
    </w:p>
    <w:p w14:paraId="7B486214" w14:textId="77777777" w:rsidR="00747C2F" w:rsidRPr="00E57208" w:rsidRDefault="00000000">
      <w:pPr>
        <w:pStyle w:val="GvdeMetni"/>
        <w:spacing w:before="60"/>
        <w:rPr>
          <w:lang w:val="de-LU"/>
        </w:rPr>
      </w:pPr>
      <w:r w:rsidRPr="00E57208">
        <w:rPr>
          <w:lang w:val="de-LU"/>
        </w:rPr>
        <w:br w:type="column"/>
      </w:r>
      <w:r w:rsidRPr="00E57208">
        <w:rPr>
          <w:lang w:val="de-LU"/>
        </w:rPr>
        <w:t>H318</w:t>
      </w:r>
    </w:p>
    <w:p w14:paraId="22E7932D" w14:textId="77777777" w:rsidR="00747C2F" w:rsidRPr="00E57208" w:rsidRDefault="00747C2F">
      <w:pPr>
        <w:rPr>
          <w:lang w:val="de-LU"/>
        </w:rPr>
        <w:sectPr w:rsidR="00747C2F" w:rsidRPr="00E57208" w:rsidSect="00E35070">
          <w:type w:val="continuous"/>
          <w:pgSz w:w="11910" w:h="16840"/>
          <w:pgMar w:top="2080" w:right="500" w:bottom="940" w:left="500" w:header="708" w:footer="708" w:gutter="0"/>
          <w:cols w:num="2" w:space="708" w:equalWidth="0">
            <w:col w:w="2089" w:space="159"/>
            <w:col w:w="8662"/>
          </w:cols>
        </w:sectPr>
      </w:pPr>
    </w:p>
    <w:p w14:paraId="2905ED35" w14:textId="77777777" w:rsidR="00747C2F" w:rsidRPr="00E57208" w:rsidRDefault="00000000">
      <w:pPr>
        <w:pStyle w:val="GvdeMetni"/>
        <w:spacing w:before="73"/>
        <w:ind w:left="220"/>
        <w:rPr>
          <w:lang w:val="de-LU"/>
        </w:rPr>
      </w:pPr>
      <w:r w:rsidRPr="00E57208">
        <w:rPr>
          <w:lang w:val="de-LU"/>
        </w:rPr>
        <w:t>H ifadelerinin tam metni: bkz. Kısım 16</w:t>
      </w:r>
    </w:p>
    <w:p w14:paraId="6369C525" w14:textId="77777777" w:rsidR="00747C2F" w:rsidRPr="00E57208" w:rsidRDefault="00747C2F">
      <w:pPr>
        <w:pStyle w:val="GvdeMetni"/>
        <w:spacing w:before="4"/>
        <w:ind w:left="0"/>
        <w:rPr>
          <w:sz w:val="17"/>
          <w:lang w:val="de-LU"/>
        </w:rPr>
      </w:pPr>
    </w:p>
    <w:p w14:paraId="6BBD13CD" w14:textId="77777777" w:rsidR="00747C2F" w:rsidRPr="00E57208" w:rsidRDefault="00747C2F">
      <w:pPr>
        <w:rPr>
          <w:sz w:val="17"/>
          <w:lang w:val="de-LU"/>
        </w:rPr>
        <w:sectPr w:rsidR="00747C2F" w:rsidRPr="00E57208" w:rsidSect="00E35070">
          <w:type w:val="continuous"/>
          <w:pgSz w:w="11910" w:h="16840"/>
          <w:pgMar w:top="2080" w:right="500" w:bottom="940" w:left="500" w:header="708" w:footer="708" w:gutter="0"/>
          <w:cols w:space="708"/>
        </w:sectPr>
      </w:pPr>
    </w:p>
    <w:p w14:paraId="4FAD86E0" w14:textId="77777777" w:rsidR="00747C2F" w:rsidRPr="00E57208" w:rsidRDefault="00000000">
      <w:pPr>
        <w:pStyle w:val="GvdeMetni"/>
        <w:spacing w:before="68"/>
        <w:ind w:left="215" w:right="-19"/>
        <w:rPr>
          <w:lang w:val="de-LU"/>
        </w:rPr>
      </w:pPr>
      <w:r w:rsidRPr="00E57208">
        <w:rPr>
          <w:lang w:val="de-LU"/>
        </w:rPr>
        <w:t>Zararlı fizikokimyasal etkiler ve insan sağlığı ile çevre üzerindeki olumsuz etkileri</w:t>
      </w:r>
    </w:p>
    <w:p w14:paraId="4F1C0C53" w14:textId="77777777" w:rsidR="00747C2F" w:rsidRDefault="00000000">
      <w:pPr>
        <w:pStyle w:val="GvdeMetni"/>
        <w:spacing w:before="68"/>
        <w:ind w:left="118"/>
      </w:pPr>
      <w:r w:rsidRPr="00E57208">
        <w:br w:type="column"/>
      </w:r>
      <w:r>
        <w:t>:   Ciddi göz hasarına yol açar.</w:t>
      </w:r>
    </w:p>
    <w:p w14:paraId="0211BAE7" w14:textId="77777777" w:rsidR="00747C2F" w:rsidRDefault="00747C2F">
      <w:pPr>
        <w:sectPr w:rsidR="00747C2F" w:rsidSect="00E35070">
          <w:type w:val="continuous"/>
          <w:pgSz w:w="11910" w:h="16840"/>
          <w:pgMar w:top="2080" w:right="500" w:bottom="940" w:left="500" w:header="708" w:footer="708" w:gutter="0"/>
          <w:cols w:num="2" w:space="708" w:equalWidth="0">
            <w:col w:w="3606" w:space="40"/>
            <w:col w:w="7264"/>
          </w:cols>
        </w:sectPr>
      </w:pPr>
    </w:p>
    <w:p w14:paraId="7D3BCEDC" w14:textId="77777777" w:rsidR="00747C2F" w:rsidRDefault="00747C2F">
      <w:pPr>
        <w:pStyle w:val="GvdeMetni"/>
        <w:spacing w:before="3" w:after="1"/>
        <w:ind w:left="0"/>
        <w:rPr>
          <w:sz w:val="13"/>
        </w:rPr>
      </w:pPr>
    </w:p>
    <w:p w14:paraId="7A7BCECC" w14:textId="77777777" w:rsidR="001842A9" w:rsidRDefault="00000000" w:rsidP="001842A9">
      <w:pPr>
        <w:pStyle w:val="GvdeMetni"/>
        <w:spacing w:line="184" w:lineRule="exact"/>
        <w:ind w:left="211"/>
        <w:rPr>
          <w:sz w:val="18"/>
        </w:rPr>
      </w:pPr>
      <w:r>
        <w:pict w14:anchorId="6BA867CF">
          <v:shape id="_x0000_s221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fillcolor="#c5d9f0" stroked="f">
            <v:textbox inset="0,0,0,0">
              <w:txbxContent>
                <w:p w14:paraId="321FCD47" w14:textId="77777777" w:rsidR="001842A9" w:rsidRDefault="001842A9" w:rsidP="001842A9">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w:r>
    </w:p>
    <w:p w14:paraId="7AB96935" w14:textId="77777777" w:rsidR="00747C2F" w:rsidRDefault="00000000">
      <w:pPr>
        <w:pStyle w:val="Balk3"/>
        <w:spacing w:before="120"/>
        <w:ind w:left="219" w:right="327"/>
      </w:pPr>
      <w:r>
        <w:t>11 Aralık 2013 tarihli ve 28848 sayılı (Mükerrer) Resmî Gazete'de yayınlanan “Maddelerin ve Karışımların Sınıflandırılması, Etiketlenmesi ve Ambalajlanması Hakkında Yönetmelik” (SEA) uyarınca sınıflandırma</w:t>
      </w:r>
    </w:p>
    <w:p w14:paraId="36061542" w14:textId="77777777" w:rsidR="00747C2F" w:rsidRDefault="00000000">
      <w:pPr>
        <w:pStyle w:val="GvdeMetni"/>
        <w:tabs>
          <w:tab w:val="left" w:pos="3763"/>
        </w:tabs>
        <w:spacing w:before="59"/>
      </w:pPr>
      <w:r>
        <w:rPr>
          <w:noProof/>
        </w:rPr>
        <w:drawing>
          <wp:anchor distT="0" distB="0" distL="0" distR="0" simplePos="0" relativeHeight="1216" behindDoc="0" locked="0" layoutInCell="1" allowOverlap="1" wp14:anchorId="36A35E6B" wp14:editId="346A1034">
            <wp:simplePos x="0" y="0"/>
            <wp:positionH relativeFrom="page">
              <wp:posOffset>2846387</wp:posOffset>
            </wp:positionH>
            <wp:positionV relativeFrom="paragraph">
              <wp:posOffset>37454</wp:posOffset>
            </wp:positionV>
            <wp:extent cx="634999" cy="635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634999" cy="635000"/>
                    </a:xfrm>
                    <a:prstGeom prst="rect">
                      <a:avLst/>
                    </a:prstGeom>
                  </pic:spPr>
                </pic:pic>
              </a:graphicData>
            </a:graphic>
          </wp:anchor>
        </w:drawing>
      </w:r>
      <w:r>
        <w:t>Zararlılık</w:t>
      </w:r>
      <w:r>
        <w:rPr>
          <w:spacing w:val="-2"/>
        </w:rPr>
        <w:t xml:space="preserve"> </w:t>
      </w:r>
      <w:r>
        <w:t>işareti</w:t>
      </w:r>
      <w:r>
        <w:rPr>
          <w:spacing w:val="-2"/>
        </w:rPr>
        <w:t xml:space="preserve"> </w:t>
      </w:r>
      <w:r>
        <w:t>(SEA)</w:t>
      </w:r>
      <w:r>
        <w:tab/>
        <w:t>:</w:t>
      </w:r>
    </w:p>
    <w:p w14:paraId="226A5A52" w14:textId="77777777" w:rsidR="00747C2F" w:rsidRDefault="00747C2F">
      <w:pPr>
        <w:pStyle w:val="GvdeMetni"/>
        <w:ind w:left="0"/>
      </w:pPr>
    </w:p>
    <w:p w14:paraId="6517D15B" w14:textId="77777777" w:rsidR="00747C2F" w:rsidRDefault="00747C2F">
      <w:pPr>
        <w:pStyle w:val="GvdeMetni"/>
        <w:ind w:left="0"/>
      </w:pPr>
    </w:p>
    <w:p w14:paraId="5DC77A88" w14:textId="77777777" w:rsidR="00747C2F" w:rsidRDefault="00747C2F">
      <w:pPr>
        <w:pStyle w:val="GvdeMetni"/>
        <w:ind w:left="0"/>
      </w:pPr>
    </w:p>
    <w:p w14:paraId="48B49184" w14:textId="77777777" w:rsidR="00747C2F" w:rsidRDefault="00747C2F">
      <w:pPr>
        <w:pStyle w:val="GvdeMetni"/>
        <w:spacing w:before="9"/>
        <w:ind w:left="0"/>
        <w:rPr>
          <w:sz w:val="22"/>
        </w:rPr>
      </w:pPr>
    </w:p>
    <w:p w14:paraId="523F5430" w14:textId="77777777" w:rsidR="00747C2F" w:rsidRDefault="00000000">
      <w:pPr>
        <w:spacing w:before="1"/>
        <w:ind w:left="1773" w:right="3712"/>
        <w:jc w:val="center"/>
        <w:rPr>
          <w:sz w:val="12"/>
        </w:rPr>
      </w:pPr>
      <w:r>
        <w:rPr>
          <w:sz w:val="12"/>
        </w:rPr>
        <w:t>GHS05</w:t>
      </w:r>
    </w:p>
    <w:p w14:paraId="628D8A1B" w14:textId="77777777" w:rsidR="00747C2F" w:rsidRDefault="00000000">
      <w:pPr>
        <w:pStyle w:val="GvdeMetni"/>
        <w:tabs>
          <w:tab w:val="left" w:pos="3763"/>
        </w:tabs>
        <w:spacing w:before="60"/>
      </w:pPr>
      <w:r>
        <w:t>Uyarı</w:t>
      </w:r>
      <w:r>
        <w:rPr>
          <w:spacing w:val="-3"/>
        </w:rPr>
        <w:t xml:space="preserve"> </w:t>
      </w:r>
      <w:r>
        <w:t>kelimesi</w:t>
      </w:r>
      <w:r>
        <w:rPr>
          <w:spacing w:val="-3"/>
        </w:rPr>
        <w:t xml:space="preserve"> </w:t>
      </w:r>
      <w:r>
        <w:t>(SEA)</w:t>
      </w:r>
      <w:r>
        <w:tab/>
        <w:t xml:space="preserve">:  </w:t>
      </w:r>
      <w:r>
        <w:rPr>
          <w:spacing w:val="1"/>
        </w:rPr>
        <w:t xml:space="preserve"> </w:t>
      </w:r>
      <w:r>
        <w:t>Tehlike</w:t>
      </w:r>
    </w:p>
    <w:p w14:paraId="6AF81163" w14:textId="77777777" w:rsidR="00747C2F" w:rsidRDefault="00000000">
      <w:pPr>
        <w:pStyle w:val="GvdeMetni"/>
        <w:tabs>
          <w:tab w:val="left" w:pos="3763"/>
        </w:tabs>
        <w:spacing w:before="60"/>
      </w:pPr>
      <w:r>
        <w:t>Zararlı</w:t>
      </w:r>
      <w:r>
        <w:rPr>
          <w:spacing w:val="-1"/>
        </w:rPr>
        <w:t xml:space="preserve"> </w:t>
      </w:r>
      <w:r>
        <w:t>bileşenler</w:t>
      </w:r>
      <w:r>
        <w:tab/>
        <w:t>:   Etanol, 2-butoksi-, yan</w:t>
      </w:r>
      <w:r>
        <w:rPr>
          <w:spacing w:val="-17"/>
        </w:rPr>
        <w:t xml:space="preserve"> </w:t>
      </w:r>
      <w:r>
        <w:t>ürünleri</w:t>
      </w:r>
    </w:p>
    <w:p w14:paraId="49BFEC2A" w14:textId="77777777" w:rsidR="00747C2F" w:rsidRDefault="00000000">
      <w:pPr>
        <w:pStyle w:val="GvdeMetni"/>
        <w:tabs>
          <w:tab w:val="left" w:pos="3763"/>
        </w:tabs>
        <w:spacing w:before="60"/>
      </w:pPr>
      <w:r>
        <w:t>Zararlılık</w:t>
      </w:r>
      <w:r>
        <w:rPr>
          <w:spacing w:val="-2"/>
        </w:rPr>
        <w:t xml:space="preserve"> </w:t>
      </w:r>
      <w:r>
        <w:t>İfadeleri</w:t>
      </w:r>
      <w:r>
        <w:rPr>
          <w:spacing w:val="-2"/>
        </w:rPr>
        <w:t xml:space="preserve"> </w:t>
      </w:r>
      <w:r>
        <w:t>(SEA)</w:t>
      </w:r>
      <w:r>
        <w:tab/>
        <w:t>:   H318 - Ciddi göz hasarına yol</w:t>
      </w:r>
      <w:r>
        <w:rPr>
          <w:spacing w:val="-1"/>
        </w:rPr>
        <w:t xml:space="preserve"> </w:t>
      </w:r>
      <w:r>
        <w:t>açar</w:t>
      </w:r>
    </w:p>
    <w:p w14:paraId="62D3E1FF" w14:textId="77777777" w:rsidR="00747C2F" w:rsidRDefault="00000000">
      <w:pPr>
        <w:pStyle w:val="GvdeMetni"/>
        <w:tabs>
          <w:tab w:val="left" w:pos="3763"/>
        </w:tabs>
        <w:spacing w:before="60"/>
      </w:pPr>
      <w:r>
        <w:t>Önlem</w:t>
      </w:r>
      <w:r>
        <w:rPr>
          <w:spacing w:val="-1"/>
        </w:rPr>
        <w:t xml:space="preserve"> </w:t>
      </w:r>
      <w:r>
        <w:t>İfadeleri</w:t>
      </w:r>
      <w:r>
        <w:rPr>
          <w:spacing w:val="-1"/>
        </w:rPr>
        <w:t xml:space="preserve"> </w:t>
      </w:r>
      <w:r>
        <w:t>(SEA)</w:t>
      </w:r>
      <w:r>
        <w:tab/>
        <w:t>:  P280 - Koruyucu eldiven/koruyucu kıyafet/göz koruyucu/yüz koruyucu</w:t>
      </w:r>
      <w:r>
        <w:rPr>
          <w:spacing w:val="1"/>
        </w:rPr>
        <w:t xml:space="preserve"> </w:t>
      </w:r>
      <w:r>
        <w:t>kullanın.</w:t>
      </w:r>
    </w:p>
    <w:p w14:paraId="7591CC33" w14:textId="77777777" w:rsidR="00747C2F" w:rsidRDefault="00000000">
      <w:pPr>
        <w:pStyle w:val="GvdeMetni"/>
        <w:ind w:left="3924"/>
      </w:pPr>
      <w:r>
        <w:t>P305+P351+P338 - GÖZ İLE TEMASI HALİNDE: Su ile birkaç dakika dikkatlice durulayın. Takılı ve yapması</w:t>
      </w:r>
    </w:p>
    <w:p w14:paraId="7553B530" w14:textId="77777777" w:rsidR="00747C2F" w:rsidRDefault="00000000">
      <w:pPr>
        <w:pStyle w:val="GvdeMetni"/>
        <w:ind w:left="3924"/>
      </w:pPr>
      <w:r>
        <w:t>kolaysa, kontak lensleri çıkartın. Durulamaya devam edin.</w:t>
      </w:r>
    </w:p>
    <w:p w14:paraId="275AEB99" w14:textId="77777777" w:rsidR="00747C2F" w:rsidRDefault="00000000">
      <w:pPr>
        <w:pStyle w:val="GvdeMetni"/>
        <w:ind w:left="3924"/>
      </w:pPr>
      <w:r>
        <w:t>P310 - Hemen ULUSAL ZEHİR DANIŞMA MERKEZİNİN 114 NOLU TELEFONUNU veya doktoru/hekimi</w:t>
      </w:r>
    </w:p>
    <w:p w14:paraId="660D1B7B" w14:textId="77777777" w:rsidR="00747C2F" w:rsidRDefault="00000000">
      <w:pPr>
        <w:pStyle w:val="GvdeMetni"/>
        <w:ind w:left="1099" w:right="3712"/>
        <w:jc w:val="center"/>
      </w:pPr>
      <w:r>
        <w:t>arayın.</w:t>
      </w:r>
    </w:p>
    <w:p w14:paraId="1FE421CA" w14:textId="77777777" w:rsidR="00747C2F" w:rsidRDefault="00747C2F">
      <w:pPr>
        <w:jc w:val="center"/>
        <w:sectPr w:rsidR="00747C2F" w:rsidSect="00E35070">
          <w:type w:val="continuous"/>
          <w:pgSz w:w="11910" w:h="16840"/>
          <w:pgMar w:top="2080" w:right="500" w:bottom="940" w:left="500" w:header="708" w:footer="708" w:gutter="0"/>
          <w:cols w:space="708"/>
        </w:sectPr>
      </w:pPr>
    </w:p>
    <w:p w14:paraId="0DF10FA3" w14:textId="77777777" w:rsidR="00747C2F" w:rsidRDefault="00747C2F">
      <w:pPr>
        <w:pStyle w:val="GvdeMetni"/>
        <w:spacing w:before="9"/>
        <w:ind w:left="0"/>
        <w:rPr>
          <w:sz w:val="12"/>
        </w:rPr>
      </w:pPr>
    </w:p>
    <w:p w14:paraId="73F19E1A" w14:textId="77777777" w:rsidR="001842A9" w:rsidRDefault="00000000" w:rsidP="001842A9">
      <w:pPr>
        <w:pStyle w:val="GvdeMetni"/>
        <w:spacing w:line="184" w:lineRule="exact"/>
        <w:ind w:left="211"/>
        <w:rPr>
          <w:sz w:val="18"/>
        </w:rPr>
      </w:pPr>
      <w:r>
        <w:pict w14:anchorId="66CF1ED6">
          <v:shape id="Text Box 119" o:spid="_x0000_s221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fillcolor="#c5d9f0" stroked="f">
            <v:textbox inset="0,0,0,0">
              <w:txbxContent>
                <w:p w14:paraId="354D9064" w14:textId="77777777" w:rsidR="001842A9" w:rsidRDefault="001842A9" w:rsidP="001842A9">
                  <w:pPr>
                    <w:tabs>
                      <w:tab w:val="left" w:pos="737"/>
                    </w:tabs>
                    <w:spacing w:line="178" w:lineRule="exact"/>
                    <w:ind w:left="28"/>
                    <w:rPr>
                      <w:b/>
                      <w:sz w:val="16"/>
                    </w:rPr>
                  </w:pPr>
                  <w:r>
                    <w:rPr>
                      <w:b/>
                      <w:color w:val="006FC0"/>
                      <w:sz w:val="16"/>
                    </w:rPr>
                    <w:t>2.2.</w:t>
                  </w:r>
                  <w:r>
                    <w:rPr>
                      <w:b/>
                      <w:color w:val="006FC0"/>
                      <w:sz w:val="16"/>
                    </w:rPr>
                    <w:tab/>
                    <w:t>Diğer Zararlar</w:t>
                  </w:r>
                </w:p>
              </w:txbxContent>
            </v:textbox>
            <w10:anchorlock/>
          </v:shape>
        </w:pict>
      </w:r>
    </w:p>
    <w:p w14:paraId="174B4D00" w14:textId="77777777" w:rsidR="00747C2F" w:rsidRDefault="00000000">
      <w:pPr>
        <w:pStyle w:val="Balk3"/>
        <w:spacing w:before="120"/>
      </w:pPr>
      <w:r>
        <w:t>Sınıflandırmaya girmeyen diğer tehlikeler</w:t>
      </w:r>
    </w:p>
    <w:p w14:paraId="3ED5AEB9" w14:textId="77777777" w:rsidR="007E3E90" w:rsidRDefault="00000000" w:rsidP="007E3E90">
      <w:pPr>
        <w:pStyle w:val="GvdeMetni"/>
        <w:spacing w:before="59"/>
        <w:ind w:left="220"/>
      </w:pPr>
      <w:r>
        <w:t>Tamamlayıcı bilgi yok</w:t>
      </w:r>
      <w:r>
        <w:rPr>
          <w:noProof/>
        </w:rPr>
        <w:pict w14:anchorId="32DEEB6F">
          <v:group id="Group 86" o:spid="_x0000_s2138" style="position:absolute;left:0;text-align:left;margin-left:34.55pt;margin-top:18.4pt;width:526.35pt;height:24.15pt;z-index:251663360;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qoNQMAAO4NAAAOAAAAZHJzL2Uyb0RvYy54bWzsV9ty0zAQfWeGf9DonfgSx3E8dTolJR1m&#10;CnRo+QDFli+DbRlJiVO+npVku2lToBdaLsOLR/JK692zZ4/kg8NtVaIN5aJgdYSdkY0RrWOWFHUW&#10;4U8Xy1cBRkKSOiElq2mEL6nAh/OXLw7aJqQuy1mZUI7ASS3CtolwLmUTWpaIc1oRMWINrcGYMl4R&#10;CVOeWQknLXivSsu1bd9qGU8azmIqBLw9NkY81/7TlMbyQ5oKKlEZYYhN6ifXz5V6WvMDEmacNHkR&#10;d2GQB0RRkaKGjw6ujokkaM2LPVdVEXMmWCpHMasslqZFTHUOkI1j38jmhLN1o3PJwjZrBpgA2hs4&#10;Pdht/H5zwpvz5oyb6GF4yuLPAnCx2iYLd+1qnpnFaNW+YwnUk6wl04lvU14pF5AS2mp8Lwd86Vai&#10;GF76fuD53gSjGGxj25/aE1OAOIcqqW3+zMFIGf2gt7zpNjv2xJ2arV4wVlaLhOarOtIuMlV5oJK4&#10;Qks8Dq3znDRUF0EoNM44KhJg+hjYVJMKIPgIJCN1VlIEwUNY6vuwsMdUGEBRzRY5LKNHnLM2pySB&#10;uPR6iH5ng5oIKMdPEd6DqkdZAeUboFyIchcoEjZcyBPKKqQGEeYQuy4f2ZwKaZb2S1Q1BSuLZFmU&#10;pZ7wbLUoOdoQ1Uy2v1z03q8tK2u1uGZqm/Go3ugsVWIGoBVLLiFJzkxHgoLAIGf8K0YtdGOExZc1&#10;4RSj8m0NQM0cz1PtqyfeZOrChO9aVrsWUsfgKsISIzNcSNPy64YXWQ5fcnTSNTsC+qaFTlwBb6Lq&#10;ggUOPRuZgPV7ZNLgXuMG1OOJyeT7vum7W8jkBLpbh677hWRaTI5ny/9kEqN76fj3lMntyXShqvia&#10;bVEwuyFMSG7hfd8HT8Uq3aag5r7f6XzPKjeAa4E6BJygr3p/fvTqc0eBGmSGhHfSHbldbbWAT3tE&#10;7qlEgwoNCgQDoz4w+PuUZ7xPFn307gjP85DF8VwgxW1smfbH2e9jy1gT+OqIuPPB9a/Rxduny9BJ&#10;3aXneejyw+tPd090fe9x158Hq8tYH6N/Ml/0nRl+KvQ1uvsBUn8tu3N9Ebr6TZt/AwAA//8DAFBL&#10;AwQUAAYACAAAACEAugMWL98AAAAJAQAADwAAAGRycy9kb3ducmV2LnhtbEyPwWrDMBBE74X+g9hC&#10;b42shJjU9TqE0PYUCk0KpTfF2tgmlmQsxXb+vptTe9thhtk3+XqyrRioD413CGqWgCBXetO4CuHr&#10;8Pa0AhGidka33hHClQKsi/u7XGfGj+6Thn2sBJe4kGmEOsYukzKUNVkdZr4jx97J91ZHln0lTa9H&#10;LretnCdJKq1uHH+odUfbmsrz/mIR3kc9bhbqddidT9vrz2H58b1ThPj4MG1eQESa4l8YbviMDgUz&#10;Hf3FmSBahPRZcRJhkfKCm6/miq8jwmqpQBa5/L+g+AUAAP//AwBQSwECLQAUAAYACAAAACEAtoM4&#10;kv4AAADhAQAAEwAAAAAAAAAAAAAAAAAAAAAAW0NvbnRlbnRfVHlwZXNdLnhtbFBLAQItABQABgAI&#10;AAAAIQA4/SH/1gAAAJQBAAALAAAAAAAAAAAAAAAAAC8BAABfcmVscy8ucmVsc1BLAQItABQABgAI&#10;AAAAIQBSqcqoNQMAAO4NAAAOAAAAAAAAAAAAAAAAAC4CAABkcnMvZTJvRG9jLnhtbFBLAQItABQA&#10;BgAIAAAAIQC6AxYv3wAAAAkBAAAPAAAAAAAAAAAAAAAAAI8FAABkcnMvZG93bnJldi54bWxQSwUG&#10;AAAAAAQABADzAAAAmwYAAAAA&#10;">
            <v:rect id="Rectangle 91" o:spid="_x0000_s2139"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4A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NNrXgDHAAAA3AAA&#10;AA8AAAAAAAAAAAAAAAAABwIAAGRycy9kb3ducmV2LnhtbFBLBQYAAAAAAwADALcAAAD7AgAAAAA=&#10;" fillcolor="#006fc0" stroked="f"/>
            <v:rect id="Rectangle 90" o:spid="_x0000_s2140" style="position:absolute;left:691;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dNwQAAANwAAAAPAAAAZHJzL2Rvd25yZXYueG1sRE9Li8Iw&#10;EL4v+B/CCN7WVAV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HL0F03BAAAA3AAAAA8AAAAA&#10;AAAAAAAAAAAABwIAAGRycy9kb3ducmV2LnhtbFBLBQYAAAAAAwADALcAAAD1AgAAAAA=&#10;" fillcolor="#c5d9f0" stroked="f"/>
            <v:shape id="Text Box 89" o:spid="_x0000_s2141" type="#_x0000_t202" style="position:absolute;left:720;top:66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2021F437" w14:textId="77777777" w:rsidR="001842A9" w:rsidRDefault="001842A9" w:rsidP="001842A9">
                    <w:pPr>
                      <w:spacing w:line="179" w:lineRule="exact"/>
                      <w:rPr>
                        <w:b/>
                        <w:sz w:val="16"/>
                      </w:rPr>
                    </w:pPr>
                    <w:r>
                      <w:rPr>
                        <w:b/>
                        <w:color w:val="006FC0"/>
                        <w:sz w:val="16"/>
                      </w:rPr>
                      <w:t>3.1.</w:t>
                    </w:r>
                  </w:p>
                </w:txbxContent>
              </v:textbox>
            </v:shape>
            <v:shape id="Text Box 88" o:spid="_x0000_s2142" type="#_x0000_t202" style="position:absolute;left:1428;top:665;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6540FBB1" w14:textId="77777777" w:rsidR="001842A9" w:rsidRDefault="001842A9" w:rsidP="001842A9">
                    <w:pPr>
                      <w:spacing w:line="179" w:lineRule="exact"/>
                      <w:rPr>
                        <w:b/>
                        <w:sz w:val="16"/>
                      </w:rPr>
                    </w:pPr>
                    <w:r>
                      <w:rPr>
                        <w:b/>
                        <w:color w:val="006FC0"/>
                        <w:sz w:val="16"/>
                      </w:rPr>
                      <w:t>Maddeler</w:t>
                    </w:r>
                  </w:p>
                </w:txbxContent>
              </v:textbox>
            </v:shape>
            <v:shape id="Text Box 87" o:spid="_x0000_s2143" type="#_x0000_t202" style="position:absolute;left:691;top:368;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115B4E14" w14:textId="77777777" w:rsidR="001842A9" w:rsidRDefault="001842A9" w:rsidP="001842A9">
                    <w:pPr>
                      <w:spacing w:line="225" w:lineRule="exact"/>
                      <w:ind w:left="28"/>
                      <w:rPr>
                        <w:b/>
                        <w:sz w:val="20"/>
                      </w:rPr>
                    </w:pPr>
                    <w:r>
                      <w:rPr>
                        <w:b/>
                        <w:color w:val="FFFFFF"/>
                        <w:sz w:val="20"/>
                      </w:rPr>
                      <w:t>KISIM 3: Bileşimi/İçindekiler hakkında bilgi</w:t>
                    </w:r>
                  </w:p>
                </w:txbxContent>
              </v:textbox>
            </v:shape>
            <w10:wrap type="topAndBottom" anchorx="page"/>
          </v:group>
        </w:pict>
      </w:r>
    </w:p>
    <w:p w14:paraId="269CD21D" w14:textId="77777777" w:rsidR="00747C2F" w:rsidRDefault="00000000" w:rsidP="007E3E90">
      <w:pPr>
        <w:pStyle w:val="GvdeMetni"/>
        <w:spacing w:before="60"/>
      </w:pPr>
      <w:r>
        <w:t>Uygulanmaz</w:t>
      </w:r>
    </w:p>
    <w:p w14:paraId="69357361" w14:textId="77777777" w:rsidR="00747C2F" w:rsidRPr="001842A9" w:rsidRDefault="00000000">
      <w:pPr>
        <w:pStyle w:val="GvdeMetni"/>
        <w:spacing w:before="9"/>
        <w:ind w:left="0"/>
        <w:rPr>
          <w:color w:val="8DB3E2" w:themeColor="text2" w:themeTint="66"/>
        </w:rPr>
      </w:pPr>
      <w:r>
        <w:rPr>
          <w:color w:val="8DB3E2" w:themeColor="text2" w:themeTint="66"/>
        </w:rPr>
        <w:pict w14:anchorId="2CFAC62F">
          <v:shape id="_x0000_s2105" type="#_x0000_t202" style="position:absolute;margin-left:34.55pt;margin-top:11.45pt;width:526.2pt;height:11pt;z-index:1312;mso-wrap-distance-left:0;mso-wrap-distance-right:0;mso-position-horizontal-relative:page" fillcolor="#c6d9f1 [671]" stroked="f">
            <v:textbox inset="0,0,0,0">
              <w:txbxContent>
                <w:p w14:paraId="7F8F32B1" w14:textId="77777777" w:rsidR="00747C2F" w:rsidRDefault="00000000">
                  <w:pPr>
                    <w:tabs>
                      <w:tab w:val="left" w:pos="737"/>
                    </w:tabs>
                    <w:ind w:left="29"/>
                    <w:rPr>
                      <w:b/>
                      <w:sz w:val="18"/>
                    </w:rPr>
                  </w:pPr>
                  <w:r>
                    <w:rPr>
                      <w:b/>
                      <w:sz w:val="18"/>
                    </w:rPr>
                    <w:t>3.2.</w:t>
                  </w:r>
                  <w:r>
                    <w:rPr>
                      <w:b/>
                      <w:sz w:val="18"/>
                    </w:rPr>
                    <w:tab/>
                    <w:t>Karışımlar</w:t>
                  </w:r>
                </w:p>
              </w:txbxContent>
            </v:textbox>
            <w10:wrap type="topAndBottom" anchorx="page"/>
          </v:shape>
        </w:pic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639"/>
        <w:gridCol w:w="1330"/>
        <w:gridCol w:w="2410"/>
      </w:tblGrid>
      <w:tr w:rsidR="00747C2F" w14:paraId="04873D1C" w14:textId="77777777" w:rsidTr="001842A9">
        <w:trPr>
          <w:trHeight w:hRule="exact" w:val="1613"/>
        </w:trPr>
        <w:tc>
          <w:tcPr>
            <w:tcW w:w="4111" w:type="dxa"/>
            <w:shd w:val="clear" w:color="auto" w:fill="8DB3E2" w:themeFill="text2" w:themeFillTint="66"/>
          </w:tcPr>
          <w:p w14:paraId="42985011" w14:textId="77777777" w:rsidR="00747C2F" w:rsidRDefault="00000000">
            <w:pPr>
              <w:pStyle w:val="TableParagraph"/>
              <w:rPr>
                <w:b/>
                <w:sz w:val="16"/>
              </w:rPr>
            </w:pPr>
            <w:r>
              <w:rPr>
                <w:b/>
                <w:sz w:val="16"/>
              </w:rPr>
              <w:t>Adı</w:t>
            </w:r>
          </w:p>
        </w:tc>
        <w:tc>
          <w:tcPr>
            <w:tcW w:w="2639" w:type="dxa"/>
            <w:shd w:val="clear" w:color="auto" w:fill="8DB3E2" w:themeFill="text2" w:themeFillTint="66"/>
          </w:tcPr>
          <w:p w14:paraId="6844715E" w14:textId="77777777" w:rsidR="00747C2F" w:rsidRDefault="00000000">
            <w:pPr>
              <w:pStyle w:val="TableParagraph"/>
              <w:rPr>
                <w:b/>
                <w:sz w:val="16"/>
              </w:rPr>
            </w:pPr>
            <w:r>
              <w:rPr>
                <w:b/>
                <w:sz w:val="16"/>
              </w:rPr>
              <w:t>Madde /Karışımın kimliği</w:t>
            </w:r>
          </w:p>
        </w:tc>
        <w:tc>
          <w:tcPr>
            <w:tcW w:w="1330" w:type="dxa"/>
            <w:shd w:val="clear" w:color="auto" w:fill="8DB3E2" w:themeFill="text2" w:themeFillTint="66"/>
          </w:tcPr>
          <w:p w14:paraId="24BE1125" w14:textId="77777777" w:rsidR="00747C2F" w:rsidRDefault="00000000">
            <w:pPr>
              <w:pStyle w:val="TableParagraph"/>
              <w:rPr>
                <w:b/>
                <w:sz w:val="16"/>
              </w:rPr>
            </w:pPr>
            <w:r>
              <w:rPr>
                <w:b/>
                <w:sz w:val="16"/>
              </w:rPr>
              <w:t>%</w:t>
            </w:r>
          </w:p>
        </w:tc>
        <w:tc>
          <w:tcPr>
            <w:tcW w:w="2410" w:type="dxa"/>
            <w:shd w:val="clear" w:color="auto" w:fill="8DB3E2" w:themeFill="text2" w:themeFillTint="66"/>
          </w:tcPr>
          <w:p w14:paraId="2AA484CC" w14:textId="77777777" w:rsidR="00747C2F" w:rsidRDefault="00000000">
            <w:pPr>
              <w:pStyle w:val="TableParagraph"/>
              <w:ind w:left="102" w:right="227"/>
              <w:rPr>
                <w:b/>
                <w:sz w:val="16"/>
              </w:rPr>
            </w:pPr>
            <w:r>
              <w:rPr>
                <w:b/>
                <w:sz w:val="16"/>
              </w:rPr>
              <w:t>11 Aralık 2013 tarihli ve 28848 sayılı (Mükerrer) Resmî Gazete'de yayınlanan “Maddelerin ve Karışımların Sınıflandırılması, Etiketlenmesi ve Ambalajlanması Hakkında Yönetmelik” (SEA) uyarınca sınıflandırma</w:t>
            </w:r>
          </w:p>
        </w:tc>
      </w:tr>
      <w:tr w:rsidR="00747C2F" w14:paraId="078ECF29" w14:textId="77777777">
        <w:trPr>
          <w:trHeight w:hRule="exact" w:val="392"/>
        </w:trPr>
        <w:tc>
          <w:tcPr>
            <w:tcW w:w="4111" w:type="dxa"/>
          </w:tcPr>
          <w:p w14:paraId="53401B16" w14:textId="77777777" w:rsidR="00747C2F" w:rsidRDefault="00000000">
            <w:pPr>
              <w:pStyle w:val="TableParagraph"/>
              <w:rPr>
                <w:sz w:val="14"/>
              </w:rPr>
            </w:pPr>
            <w:r>
              <w:rPr>
                <w:sz w:val="14"/>
              </w:rPr>
              <w:t>Etanol, 2-butoksi-, yan ürünleri</w:t>
            </w:r>
          </w:p>
        </w:tc>
        <w:tc>
          <w:tcPr>
            <w:tcW w:w="2639" w:type="dxa"/>
          </w:tcPr>
          <w:p w14:paraId="5D5BF282" w14:textId="77777777" w:rsidR="00747C2F" w:rsidRDefault="00000000">
            <w:pPr>
              <w:pStyle w:val="TableParagraph"/>
              <w:rPr>
                <w:sz w:val="14"/>
              </w:rPr>
            </w:pPr>
            <w:r>
              <w:rPr>
                <w:sz w:val="12"/>
              </w:rPr>
              <w:t xml:space="preserve">(CAS No) </w:t>
            </w:r>
            <w:r>
              <w:rPr>
                <w:sz w:val="14"/>
              </w:rPr>
              <w:t>161907-77-3</w:t>
            </w:r>
          </w:p>
          <w:p w14:paraId="2B734510" w14:textId="77777777" w:rsidR="00747C2F" w:rsidRDefault="00000000">
            <w:pPr>
              <w:pStyle w:val="TableParagraph"/>
              <w:spacing w:before="0"/>
              <w:rPr>
                <w:sz w:val="14"/>
              </w:rPr>
            </w:pPr>
            <w:r>
              <w:rPr>
                <w:sz w:val="12"/>
              </w:rPr>
              <w:t xml:space="preserve">(EC No) </w:t>
            </w:r>
            <w:r>
              <w:rPr>
                <w:sz w:val="14"/>
              </w:rPr>
              <w:t>310-287-7</w:t>
            </w:r>
          </w:p>
        </w:tc>
        <w:tc>
          <w:tcPr>
            <w:tcW w:w="1330" w:type="dxa"/>
          </w:tcPr>
          <w:p w14:paraId="002D3681" w14:textId="77777777" w:rsidR="00747C2F" w:rsidRDefault="00000000">
            <w:pPr>
              <w:pStyle w:val="TableParagraph"/>
              <w:rPr>
                <w:sz w:val="14"/>
              </w:rPr>
            </w:pPr>
            <w:r>
              <w:rPr>
                <w:sz w:val="14"/>
              </w:rPr>
              <w:t>&gt;=10 - &lt;30</w:t>
            </w:r>
          </w:p>
        </w:tc>
        <w:tc>
          <w:tcPr>
            <w:tcW w:w="2410" w:type="dxa"/>
          </w:tcPr>
          <w:p w14:paraId="6190B579" w14:textId="77777777" w:rsidR="00747C2F" w:rsidRDefault="00000000">
            <w:pPr>
              <w:pStyle w:val="TableParagraph"/>
              <w:rPr>
                <w:sz w:val="14"/>
              </w:rPr>
            </w:pPr>
            <w:r>
              <w:rPr>
                <w:sz w:val="14"/>
              </w:rPr>
              <w:t>Göz Hsr. 1, H318</w:t>
            </w:r>
          </w:p>
        </w:tc>
      </w:tr>
      <w:tr w:rsidR="00747C2F" w14:paraId="1FB34C0C" w14:textId="77777777">
        <w:trPr>
          <w:trHeight w:hRule="exact" w:val="392"/>
        </w:trPr>
        <w:tc>
          <w:tcPr>
            <w:tcW w:w="4111" w:type="dxa"/>
          </w:tcPr>
          <w:p w14:paraId="0CADFE7C" w14:textId="77777777" w:rsidR="00747C2F" w:rsidRDefault="00000000">
            <w:pPr>
              <w:pStyle w:val="TableParagraph"/>
              <w:rPr>
                <w:sz w:val="14"/>
              </w:rPr>
            </w:pPr>
            <w:r>
              <w:rPr>
                <w:sz w:val="14"/>
              </w:rPr>
              <w:t>Dietilen glikol</w:t>
            </w:r>
          </w:p>
        </w:tc>
        <w:tc>
          <w:tcPr>
            <w:tcW w:w="2639" w:type="dxa"/>
          </w:tcPr>
          <w:p w14:paraId="0A08A36E" w14:textId="77777777" w:rsidR="00747C2F" w:rsidRDefault="00000000">
            <w:pPr>
              <w:pStyle w:val="TableParagraph"/>
              <w:rPr>
                <w:sz w:val="14"/>
              </w:rPr>
            </w:pPr>
            <w:r>
              <w:rPr>
                <w:sz w:val="12"/>
              </w:rPr>
              <w:t xml:space="preserve">(CAS No) </w:t>
            </w:r>
            <w:r>
              <w:rPr>
                <w:sz w:val="14"/>
              </w:rPr>
              <w:t>111-46-6</w:t>
            </w:r>
          </w:p>
          <w:p w14:paraId="08727846" w14:textId="77777777" w:rsidR="00747C2F" w:rsidRDefault="00000000">
            <w:pPr>
              <w:pStyle w:val="TableParagraph"/>
              <w:spacing w:before="0"/>
              <w:rPr>
                <w:sz w:val="14"/>
              </w:rPr>
            </w:pPr>
            <w:r>
              <w:rPr>
                <w:sz w:val="12"/>
              </w:rPr>
              <w:t xml:space="preserve">(EC No) </w:t>
            </w:r>
            <w:r>
              <w:rPr>
                <w:sz w:val="14"/>
              </w:rPr>
              <w:t>203-872-2</w:t>
            </w:r>
          </w:p>
        </w:tc>
        <w:tc>
          <w:tcPr>
            <w:tcW w:w="1330" w:type="dxa"/>
          </w:tcPr>
          <w:p w14:paraId="2A7CC995" w14:textId="77777777" w:rsidR="00747C2F" w:rsidRDefault="00000000">
            <w:pPr>
              <w:pStyle w:val="TableParagraph"/>
              <w:rPr>
                <w:sz w:val="14"/>
              </w:rPr>
            </w:pPr>
            <w:r>
              <w:rPr>
                <w:sz w:val="14"/>
              </w:rPr>
              <w:t>&gt;=1 - &lt;10</w:t>
            </w:r>
          </w:p>
        </w:tc>
        <w:tc>
          <w:tcPr>
            <w:tcW w:w="2410" w:type="dxa"/>
          </w:tcPr>
          <w:p w14:paraId="104E1CCB" w14:textId="77777777" w:rsidR="00747C2F" w:rsidRDefault="00000000">
            <w:pPr>
              <w:pStyle w:val="TableParagraph"/>
              <w:ind w:right="644"/>
              <w:rPr>
                <w:sz w:val="14"/>
              </w:rPr>
            </w:pPr>
            <w:r>
              <w:rPr>
                <w:sz w:val="14"/>
              </w:rPr>
              <w:t>Akut Tok. 4 (Ağız yolu), H302 BHOT Tekrar. Mrz. 2, H373</w:t>
            </w:r>
          </w:p>
        </w:tc>
      </w:tr>
      <w:tr w:rsidR="00747C2F" w14:paraId="3F085E3C" w14:textId="77777777">
        <w:trPr>
          <w:trHeight w:hRule="exact" w:val="563"/>
        </w:trPr>
        <w:tc>
          <w:tcPr>
            <w:tcW w:w="4111" w:type="dxa"/>
          </w:tcPr>
          <w:p w14:paraId="3C7939F5" w14:textId="77777777" w:rsidR="00747C2F" w:rsidRDefault="00000000">
            <w:pPr>
              <w:pStyle w:val="TableParagraph"/>
              <w:rPr>
                <w:sz w:val="14"/>
              </w:rPr>
            </w:pPr>
            <w:r>
              <w:rPr>
                <w:sz w:val="14"/>
              </w:rPr>
              <w:t>2-(2-metoksietoksi)etanol; dietilen glikolmonometileter</w:t>
            </w:r>
          </w:p>
        </w:tc>
        <w:tc>
          <w:tcPr>
            <w:tcW w:w="2639" w:type="dxa"/>
          </w:tcPr>
          <w:p w14:paraId="11B13E6E" w14:textId="77777777" w:rsidR="00747C2F" w:rsidRDefault="00000000">
            <w:pPr>
              <w:pStyle w:val="TableParagraph"/>
              <w:rPr>
                <w:sz w:val="14"/>
              </w:rPr>
            </w:pPr>
            <w:r>
              <w:rPr>
                <w:sz w:val="12"/>
              </w:rPr>
              <w:t xml:space="preserve">(CAS No) </w:t>
            </w:r>
            <w:r>
              <w:rPr>
                <w:sz w:val="14"/>
              </w:rPr>
              <w:t>111-77-3</w:t>
            </w:r>
          </w:p>
          <w:p w14:paraId="57B4ADF1" w14:textId="77777777" w:rsidR="00747C2F" w:rsidRDefault="00000000">
            <w:pPr>
              <w:pStyle w:val="TableParagraph"/>
              <w:spacing w:before="0"/>
              <w:rPr>
                <w:sz w:val="14"/>
              </w:rPr>
            </w:pPr>
            <w:r>
              <w:rPr>
                <w:sz w:val="12"/>
              </w:rPr>
              <w:t xml:space="preserve">(EC No) </w:t>
            </w:r>
            <w:r>
              <w:rPr>
                <w:sz w:val="14"/>
              </w:rPr>
              <w:t>203-906-6</w:t>
            </w:r>
          </w:p>
          <w:p w14:paraId="4981E84B" w14:textId="77777777" w:rsidR="00747C2F" w:rsidRDefault="00000000">
            <w:pPr>
              <w:pStyle w:val="TableParagraph"/>
              <w:spacing w:before="0"/>
              <w:rPr>
                <w:sz w:val="14"/>
              </w:rPr>
            </w:pPr>
            <w:r>
              <w:rPr>
                <w:sz w:val="12"/>
              </w:rPr>
              <w:t xml:space="preserve">(EC Liste No) </w:t>
            </w:r>
            <w:r>
              <w:rPr>
                <w:sz w:val="14"/>
              </w:rPr>
              <w:t>603-107-00-6</w:t>
            </w:r>
          </w:p>
        </w:tc>
        <w:tc>
          <w:tcPr>
            <w:tcW w:w="1330" w:type="dxa"/>
          </w:tcPr>
          <w:p w14:paraId="17B954BF" w14:textId="77777777" w:rsidR="00747C2F" w:rsidRDefault="00000000">
            <w:pPr>
              <w:pStyle w:val="TableParagraph"/>
              <w:rPr>
                <w:sz w:val="14"/>
              </w:rPr>
            </w:pPr>
            <w:r>
              <w:rPr>
                <w:sz w:val="14"/>
              </w:rPr>
              <w:t>&gt;=1 - &lt;10</w:t>
            </w:r>
          </w:p>
        </w:tc>
        <w:tc>
          <w:tcPr>
            <w:tcW w:w="2410" w:type="dxa"/>
          </w:tcPr>
          <w:p w14:paraId="3BF4F283" w14:textId="77777777" w:rsidR="00747C2F" w:rsidRDefault="00000000">
            <w:pPr>
              <w:pStyle w:val="TableParagraph"/>
              <w:rPr>
                <w:sz w:val="14"/>
              </w:rPr>
            </w:pPr>
            <w:r>
              <w:rPr>
                <w:sz w:val="14"/>
              </w:rPr>
              <w:t>Ürm. Sis. Tok. 2, H361d</w:t>
            </w:r>
          </w:p>
        </w:tc>
      </w:tr>
    </w:tbl>
    <w:p w14:paraId="3F140B0C" w14:textId="77777777" w:rsidR="00747C2F" w:rsidRDefault="00747C2F">
      <w:pPr>
        <w:pStyle w:val="GvdeMetni"/>
        <w:spacing w:before="4"/>
        <w:ind w:left="0"/>
        <w:rPr>
          <w:sz w:val="7"/>
        </w:rPr>
      </w:pPr>
    </w:p>
    <w:p w14:paraId="7EF8B0BC" w14:textId="77777777" w:rsidR="00747C2F" w:rsidRPr="00E57208" w:rsidRDefault="00000000">
      <w:pPr>
        <w:pStyle w:val="GvdeMetni"/>
        <w:spacing w:before="68"/>
        <w:ind w:left="220"/>
        <w:rPr>
          <w:lang w:val="de-LU"/>
        </w:rPr>
      </w:pPr>
      <w:r w:rsidRPr="00E57208">
        <w:rPr>
          <w:lang w:val="de-LU"/>
        </w:rPr>
        <w:t>H ifadelerinin tam metni: bkz. Kısım 16</w:t>
      </w:r>
    </w:p>
    <w:p w14:paraId="25A11349" w14:textId="77777777" w:rsidR="007E3E90" w:rsidRPr="00E57208" w:rsidRDefault="00000000" w:rsidP="007E3E90">
      <w:pPr>
        <w:pStyle w:val="GvdeMetni"/>
        <w:spacing w:before="8"/>
        <w:ind w:left="0"/>
        <w:rPr>
          <w:sz w:val="14"/>
          <w:lang w:val="de-LU"/>
        </w:rPr>
      </w:pPr>
      <w:r>
        <w:rPr>
          <w:noProof/>
        </w:rPr>
        <w:pict w14:anchorId="2B91D024">
          <v:group id="Group 79" o:spid="_x0000_s2144" style="position:absolute;margin-left:34.55pt;margin-top:10.4pt;width:526.35pt;height:24.15pt;z-index:251665408;mso-wrap-distance-left:0;mso-wrap-distance-right:0;mso-position-horizontal-relative:page" coordorigin="691,20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8SPAMAAO8NAAAOAAAAZHJzL2Uyb0RvYy54bWzsV9tu2zAMfR+wfxD0vvgSx3GMOkWXLsWA&#10;XYq1+wDFli+YLXmSEqf7+lFSnCZpt7UdmmFAXwzJkmjy8PCIPjldNzVaUSErzhLsDVyMKEt5VrEi&#10;wV+v528ijKQiLCM1ZzTBN1Ti0+nrVyddG1Ofl7zOqEBghMm4axNcKtXGjiPTkjZEDnhLGSzmXDRE&#10;wVQUTiZIB9ab2vFdN3Q6LrJW8JRKCW/P7SKeGvt5TlP1Oc8lVahOMPimzFOY50I/nekJiQtB2rJK&#10;N26QJ3jRkIrBR7emzokiaCmqO6aaKhVc8lwNUt44PM+rlJoYIBrPPYjmQvBla2Ip4q5otzABtAc4&#10;Pdls+ml1Idqr9lJY72H4gaffJODidG0R767reWE3o0X3kWeQT7JU3AS+zkWjTUBIaG3wvdniS9cK&#10;pfAyDKMgDEYYpbA2dMOxO7IJSEvIkj4WTjyMYNF3o37l3eaw5478sT0aREO96pDYftV4uvFMZx6o&#10;JG/Rkn+H1lVJWmqSIDUalwJVGTDdH2LESAMQfAGSEVbUFEWBdkt/Hzb2mEoLKGJ8VsI2eiYE70pK&#10;MvDLM2HsHdATCen4I8J3oOpR1kCFFijfNzBugSJxK6S6oLxBepBgAb6b9JHVB6kspv0WnU3J6yqb&#10;V3VtJqJYzGqBVkQXkxvOZ6Z+wPretprpzYzrY9aifgM5soFZgBY8u4EgBbcVCQoCg5KLHxh1UI0J&#10;lt+XRFCM6vcMgJp4QaDL10yC0diHidhdWeyuEJaCqQQrjOxwpmzJL1tRFSV8yTNBM34G9M0rE7j2&#10;z3q1cRY4dDQyBfeQyXB8jxsA9DOTaeSGtu7uIZMXmWp9DjLNRueT+QuZ5OBROv4rZQKBtcp0rbP4&#10;lq9R5B8IE1JreN/XwXOxypQpqPnINcJI4p5VfgRtgb4EvKjPen9/9OrzQIHaygyJH6Q7ar1YGwGf&#10;9Ig8Uom2KrRVIBhY9YHB/6c8cFMcksXcSjvCcxyyeAFcVvruv8uW0Nv0DP+OLsPxC18yqFfdgh3y&#10;xZTw0fny2/5n0yj64X6j+Oj+58nyMjSN121P8eBO52j6Yppm+KswffTmD0j/tuzOTSd0+582/QkA&#10;AP//AwBQSwMEFAAGAAgAAAAhAIY5tvrdAAAACQEAAA8AAABkcnMvZG93bnJldi54bWxMj0FLw0AQ&#10;he+C/2EZwZvdbMRiYzalFPVUBFtBettmp0lodjZkt0n6753iQW/z+B5v3suXk2vFgH1oPGlQswQE&#10;UultQ5WGr93bwzOIEA1Z03pCDRcMsCxub3KTWT/SJw7bWAkOoZAZDXWMXSZlKGt0Jsx8h8Ts6Htn&#10;Isu+krY3I4e7VqZJMpfONMQfatPhusbytD07De+jGVeP6nXYnI7ry3739PG9Uaj1/d20egERcYp/&#10;ZrjW5+pQcKeDP5MNotUwXyh2akgTXnDlKlV8HX6JLHL5f0HxAwAA//8DAFBLAQItABQABgAIAAAA&#10;IQC2gziS/gAAAOEBAAATAAAAAAAAAAAAAAAAAAAAAABbQ29udGVudF9UeXBlc10ueG1sUEsBAi0A&#10;FAAGAAgAAAAhADj9If/WAAAAlAEAAAsAAAAAAAAAAAAAAAAALwEAAF9yZWxzLy5yZWxzUEsBAi0A&#10;FAAGAAgAAAAhAHIKLxI8AwAA7w0AAA4AAAAAAAAAAAAAAAAALgIAAGRycy9lMm9Eb2MueG1sUEsB&#10;Ai0AFAAGAAgAAAAhAIY5tvrdAAAACQEAAA8AAAAAAAAAAAAAAAAAlgUAAGRycy9kb3ducmV2Lnht&#10;bFBLBQYAAAAABAAEAPMAAACgBgAAAAA=&#10;">
            <v:rect id="Rectangle 84" o:spid="_x0000_s2145" style="position:absolute;left:691;top:208;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aqxAAAANwAAAAPAAAAZHJzL2Rvd25yZXYueG1sRE9Na8JA&#10;EL0L/odlhN50o0U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KZgVqrEAAAA3AAAAA8A&#10;AAAAAAAAAAAAAAAABwIAAGRycy9kb3ducmV2LnhtbFBLBQYAAAAAAwADALcAAAD4AgAAAAA=&#10;" fillcolor="#006fc0" stroked="f"/>
            <v:rect id="Rectangle 83" o:spid="_x0000_s2146"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IIwgAAANwAAAAPAAAAZHJzL2Rvd25yZXYueG1sRE9La8JA&#10;EL4L/odlBG+6MYi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DnWiIIwgAAANwAAAAPAAAA&#10;AAAAAAAAAAAAAAcCAABkcnMvZG93bnJldi54bWxQSwUGAAAAAAMAAwC3AAAA9gIAAAAA&#10;" fillcolor="#c5d9f0" stroked="f"/>
            <v:shape id="Text Box 82" o:spid="_x0000_s2147"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3AC9722" w14:textId="77777777" w:rsidR="007E3E90" w:rsidRDefault="007E3E90" w:rsidP="007E3E90">
                    <w:pPr>
                      <w:spacing w:line="179" w:lineRule="exact"/>
                      <w:rPr>
                        <w:b/>
                        <w:sz w:val="16"/>
                      </w:rPr>
                    </w:pPr>
                    <w:r>
                      <w:rPr>
                        <w:b/>
                        <w:color w:val="006FC0"/>
                        <w:sz w:val="16"/>
                      </w:rPr>
                      <w:t>4.1.</w:t>
                    </w:r>
                  </w:p>
                </w:txbxContent>
              </v:textbox>
            </v:shape>
            <v:shape id="Text Box 81" o:spid="_x0000_s2148" type="#_x0000_t202" style="position:absolute;left:1428;top:504;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09759F34" w14:textId="77777777" w:rsidR="007E3E90" w:rsidRDefault="007E3E90" w:rsidP="007E3E90">
                    <w:pPr>
                      <w:spacing w:line="179" w:lineRule="exact"/>
                      <w:rPr>
                        <w:b/>
                        <w:sz w:val="16"/>
                      </w:rPr>
                    </w:pPr>
                    <w:r>
                      <w:rPr>
                        <w:b/>
                        <w:color w:val="006FC0"/>
                        <w:sz w:val="16"/>
                      </w:rPr>
                      <w:t>İlk yardım önlemlerinin açıklaması</w:t>
                    </w:r>
                  </w:p>
                </w:txbxContent>
              </v:textbox>
            </v:shape>
            <v:shape id="Text Box 80" o:spid="_x0000_s2149" type="#_x0000_t202" style="position:absolute;left:691;top:208;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610BE42C" w14:textId="77777777" w:rsidR="007E3E90" w:rsidRDefault="007E3E90" w:rsidP="007E3E90">
                    <w:pPr>
                      <w:spacing w:line="225" w:lineRule="exact"/>
                      <w:ind w:left="28"/>
                      <w:rPr>
                        <w:b/>
                        <w:sz w:val="20"/>
                      </w:rPr>
                    </w:pPr>
                    <w:r>
                      <w:rPr>
                        <w:b/>
                        <w:color w:val="FFFFFF"/>
                        <w:sz w:val="20"/>
                      </w:rPr>
                      <w:t>KISIM 4: İlk yardım önlemleri</w:t>
                    </w:r>
                  </w:p>
                </w:txbxContent>
              </v:textbox>
            </v:shape>
            <w10:wrap type="topAndBottom" anchorx="page"/>
          </v:group>
        </w:pict>
      </w:r>
    </w:p>
    <w:p w14:paraId="2F6D9C15" w14:textId="77777777" w:rsidR="00747C2F" w:rsidRPr="00E57208" w:rsidRDefault="00000000">
      <w:pPr>
        <w:pStyle w:val="GvdeMetni"/>
        <w:tabs>
          <w:tab w:val="left" w:pos="3763"/>
        </w:tabs>
        <w:spacing w:before="31"/>
        <w:rPr>
          <w:lang w:val="de-LU"/>
        </w:rPr>
      </w:pPr>
      <w:r w:rsidRPr="00E57208">
        <w:rPr>
          <w:lang w:val="de-LU"/>
        </w:rPr>
        <w:t>Solunması halinde</w:t>
      </w:r>
      <w:r w:rsidRPr="00E57208">
        <w:rPr>
          <w:spacing w:val="-7"/>
          <w:lang w:val="de-LU"/>
        </w:rPr>
        <w:t xml:space="preserve"> </w:t>
      </w:r>
      <w:r w:rsidRPr="00E57208">
        <w:rPr>
          <w:lang w:val="de-LU"/>
        </w:rPr>
        <w:t>ilkyardım</w:t>
      </w:r>
      <w:r w:rsidRPr="00E57208">
        <w:rPr>
          <w:spacing w:val="-4"/>
          <w:lang w:val="de-LU"/>
        </w:rPr>
        <w:t xml:space="preserve"> </w:t>
      </w:r>
      <w:r w:rsidRPr="00E57208">
        <w:rPr>
          <w:lang w:val="de-LU"/>
        </w:rPr>
        <w:t>müdahaleleri</w:t>
      </w:r>
      <w:r w:rsidRPr="00E57208">
        <w:rPr>
          <w:lang w:val="de-LU"/>
        </w:rPr>
        <w:tab/>
        <w:t>:   Kişiyi temiz havaya çıkartın ve rahat nefes almasını</w:t>
      </w:r>
      <w:r w:rsidRPr="00E57208">
        <w:rPr>
          <w:spacing w:val="-13"/>
          <w:lang w:val="de-LU"/>
        </w:rPr>
        <w:t xml:space="preserve"> </w:t>
      </w:r>
      <w:r w:rsidRPr="00E57208">
        <w:rPr>
          <w:lang w:val="de-LU"/>
        </w:rPr>
        <w:t>sağlayın.</w:t>
      </w:r>
    </w:p>
    <w:p w14:paraId="1B098CD3" w14:textId="77777777" w:rsidR="00747C2F" w:rsidRPr="00E57208" w:rsidRDefault="00000000">
      <w:pPr>
        <w:pStyle w:val="GvdeMetni"/>
        <w:spacing w:before="60"/>
        <w:rPr>
          <w:lang w:val="de-LU"/>
        </w:rPr>
      </w:pPr>
      <w:r w:rsidRPr="00E57208">
        <w:rPr>
          <w:lang w:val="de-LU"/>
        </w:rPr>
        <w:t>Deriyle temas etmesi halinde ilkyardım müdahaleleri   :   Cildi bol su ile yıkayın.</w:t>
      </w:r>
    </w:p>
    <w:p w14:paraId="586C4129" w14:textId="77777777" w:rsidR="00747C2F" w:rsidRPr="00E57208" w:rsidRDefault="00000000">
      <w:pPr>
        <w:pStyle w:val="GvdeMetni"/>
        <w:tabs>
          <w:tab w:val="left" w:pos="3763"/>
        </w:tabs>
        <w:spacing w:before="60"/>
        <w:rPr>
          <w:lang w:val="de-LU"/>
        </w:rPr>
      </w:pPr>
      <w:r w:rsidRPr="00E57208">
        <w:rPr>
          <w:lang w:val="de-LU"/>
        </w:rPr>
        <w:t>Gözle temas etmesi halinde</w:t>
      </w:r>
      <w:r w:rsidRPr="00E57208">
        <w:rPr>
          <w:spacing w:val="-16"/>
          <w:lang w:val="de-LU"/>
        </w:rPr>
        <w:t xml:space="preserve"> </w:t>
      </w:r>
      <w:r w:rsidRPr="00E57208">
        <w:rPr>
          <w:lang w:val="de-LU"/>
        </w:rPr>
        <w:t>ilkyardım</w:t>
      </w:r>
      <w:r w:rsidRPr="00E57208">
        <w:rPr>
          <w:spacing w:val="-4"/>
          <w:lang w:val="de-LU"/>
        </w:rPr>
        <w:t xml:space="preserve"> </w:t>
      </w:r>
      <w:r w:rsidRPr="00E57208">
        <w:rPr>
          <w:lang w:val="de-LU"/>
        </w:rPr>
        <w:t>müdahaleleri</w:t>
      </w:r>
      <w:r w:rsidRPr="00E57208">
        <w:rPr>
          <w:lang w:val="de-LU"/>
        </w:rPr>
        <w:tab/>
        <w:t>:  Su ile birkaç dakika dikkatlice durulayın. Kontakt lens, varsa ve çıkarması kolaysa, çıkarın.</w:t>
      </w:r>
      <w:r w:rsidRPr="00E57208">
        <w:rPr>
          <w:spacing w:val="-9"/>
          <w:lang w:val="de-LU"/>
        </w:rPr>
        <w:t xml:space="preserve"> </w:t>
      </w:r>
      <w:r w:rsidRPr="00E57208">
        <w:rPr>
          <w:lang w:val="de-LU"/>
        </w:rPr>
        <w:t>Sürekli</w:t>
      </w:r>
    </w:p>
    <w:p w14:paraId="4C0C98D0" w14:textId="77777777" w:rsidR="00747C2F" w:rsidRPr="00E57208" w:rsidRDefault="00000000">
      <w:pPr>
        <w:pStyle w:val="GvdeMetni"/>
        <w:ind w:left="2994" w:right="3712"/>
        <w:jc w:val="center"/>
        <w:rPr>
          <w:lang w:val="de-LU"/>
        </w:rPr>
      </w:pPr>
      <w:r w:rsidRPr="00E57208">
        <w:rPr>
          <w:lang w:val="de-LU"/>
        </w:rPr>
        <w:t>çalkalayın. Derhal bir doktor çağırın.</w:t>
      </w:r>
    </w:p>
    <w:p w14:paraId="1A4F3204" w14:textId="77777777" w:rsidR="00747C2F" w:rsidRPr="00E57208" w:rsidRDefault="00000000">
      <w:pPr>
        <w:pStyle w:val="GvdeMetni"/>
        <w:tabs>
          <w:tab w:val="left" w:pos="3763"/>
        </w:tabs>
        <w:spacing w:before="60"/>
        <w:rPr>
          <w:lang w:val="de-LU"/>
        </w:rPr>
      </w:pPr>
      <w:r w:rsidRPr="00E57208">
        <w:rPr>
          <w:lang w:val="de-LU"/>
        </w:rPr>
        <w:t>Yutulması halinde</w:t>
      </w:r>
      <w:r w:rsidRPr="00E57208">
        <w:rPr>
          <w:spacing w:val="-7"/>
          <w:lang w:val="de-LU"/>
        </w:rPr>
        <w:t xml:space="preserve"> </w:t>
      </w:r>
      <w:r w:rsidRPr="00E57208">
        <w:rPr>
          <w:lang w:val="de-LU"/>
        </w:rPr>
        <w:t>ilkyardım</w:t>
      </w:r>
      <w:r w:rsidRPr="00E57208">
        <w:rPr>
          <w:spacing w:val="-4"/>
          <w:lang w:val="de-LU"/>
        </w:rPr>
        <w:t xml:space="preserve"> </w:t>
      </w:r>
      <w:r w:rsidRPr="00E57208">
        <w:rPr>
          <w:lang w:val="de-LU"/>
        </w:rPr>
        <w:t>müdahaleleri</w:t>
      </w:r>
      <w:r w:rsidRPr="00E57208">
        <w:rPr>
          <w:lang w:val="de-LU"/>
        </w:rPr>
        <w:tab/>
        <w:t>:  Kendinizi iyi hissetmezseniz, zehir merkezini veya doktoru/hekimi</w:t>
      </w:r>
      <w:r w:rsidRPr="00E57208">
        <w:rPr>
          <w:spacing w:val="-4"/>
          <w:lang w:val="de-LU"/>
        </w:rPr>
        <w:t xml:space="preserve"> </w:t>
      </w:r>
      <w:r w:rsidRPr="00E57208">
        <w:rPr>
          <w:lang w:val="de-LU"/>
        </w:rPr>
        <w:t>arayın.</w:t>
      </w:r>
    </w:p>
    <w:p w14:paraId="6B3E7DBF" w14:textId="77777777" w:rsidR="00747C2F" w:rsidRPr="00E57208" w:rsidRDefault="00000000">
      <w:pPr>
        <w:pStyle w:val="GvdeMetni"/>
        <w:spacing w:before="11"/>
        <w:ind w:left="0"/>
        <w:rPr>
          <w:color w:val="8DB3E2" w:themeColor="text2" w:themeTint="66"/>
          <w:sz w:val="8"/>
          <w:lang w:val="de-LU"/>
        </w:rPr>
      </w:pPr>
      <w:r>
        <w:rPr>
          <w:color w:val="8DB3E2" w:themeColor="text2" w:themeTint="66"/>
        </w:rPr>
        <w:pict w14:anchorId="13EAD178">
          <v:shape id="_x0000_s2100" type="#_x0000_t202" style="position:absolute;margin-left:34.55pt;margin-top:6.5pt;width:526.2pt;height:11pt;z-index:1384;mso-wrap-distance-left:0;mso-wrap-distance-right:0;mso-position-horizontal-relative:page;mso-position-vertical:absolute" fillcolor="#c6d9f1 [671]" stroked="f">
            <v:textbox inset="0,0,0,0">
              <w:txbxContent>
                <w:p w14:paraId="6C4491D5" w14:textId="77777777" w:rsidR="00747C2F" w:rsidRPr="00E57208" w:rsidRDefault="00000000">
                  <w:pPr>
                    <w:tabs>
                      <w:tab w:val="left" w:pos="737"/>
                    </w:tabs>
                    <w:ind w:left="29"/>
                    <w:rPr>
                      <w:b/>
                      <w:color w:val="0070C0"/>
                      <w:sz w:val="18"/>
                      <w:lang w:val="de-LU"/>
                    </w:rPr>
                  </w:pPr>
                  <w:r w:rsidRPr="00E57208">
                    <w:rPr>
                      <w:b/>
                      <w:color w:val="0070C0"/>
                      <w:sz w:val="18"/>
                      <w:lang w:val="de-LU"/>
                    </w:rPr>
                    <w:t>4.2.</w:t>
                  </w:r>
                  <w:r w:rsidRPr="00E57208">
                    <w:rPr>
                      <w:b/>
                      <w:color w:val="0070C0"/>
                      <w:sz w:val="18"/>
                      <w:lang w:val="de-LU"/>
                    </w:rPr>
                    <w:tab/>
                    <w:t>Akut</w:t>
                  </w:r>
                  <w:r w:rsidRPr="00E57208">
                    <w:rPr>
                      <w:b/>
                      <w:color w:val="0070C0"/>
                      <w:spacing w:val="-6"/>
                      <w:sz w:val="18"/>
                      <w:lang w:val="de-LU"/>
                    </w:rPr>
                    <w:t xml:space="preserve"> </w:t>
                  </w:r>
                  <w:r w:rsidRPr="00E57208">
                    <w:rPr>
                      <w:b/>
                      <w:color w:val="0070C0"/>
                      <w:sz w:val="18"/>
                      <w:lang w:val="de-LU"/>
                    </w:rPr>
                    <w:t>ve</w:t>
                  </w:r>
                  <w:r w:rsidRPr="00E57208">
                    <w:rPr>
                      <w:b/>
                      <w:color w:val="0070C0"/>
                      <w:spacing w:val="-6"/>
                      <w:sz w:val="18"/>
                      <w:lang w:val="de-LU"/>
                    </w:rPr>
                    <w:t xml:space="preserve"> </w:t>
                  </w:r>
                  <w:r w:rsidRPr="00E57208">
                    <w:rPr>
                      <w:b/>
                      <w:color w:val="0070C0"/>
                      <w:sz w:val="18"/>
                      <w:lang w:val="de-LU"/>
                    </w:rPr>
                    <w:t>sonradan</w:t>
                  </w:r>
                  <w:r w:rsidRPr="00E57208">
                    <w:rPr>
                      <w:b/>
                      <w:color w:val="0070C0"/>
                      <w:spacing w:val="-5"/>
                      <w:sz w:val="18"/>
                      <w:lang w:val="de-LU"/>
                    </w:rPr>
                    <w:t xml:space="preserve"> </w:t>
                  </w:r>
                  <w:r w:rsidRPr="00E57208">
                    <w:rPr>
                      <w:b/>
                      <w:color w:val="0070C0"/>
                      <w:sz w:val="18"/>
                      <w:lang w:val="de-LU"/>
                    </w:rPr>
                    <w:t>görülen</w:t>
                  </w:r>
                  <w:r w:rsidRPr="00E57208">
                    <w:rPr>
                      <w:b/>
                      <w:color w:val="0070C0"/>
                      <w:spacing w:val="-6"/>
                      <w:sz w:val="18"/>
                      <w:lang w:val="de-LU"/>
                    </w:rPr>
                    <w:t xml:space="preserve"> </w:t>
                  </w:r>
                  <w:r w:rsidRPr="00E57208">
                    <w:rPr>
                      <w:b/>
                      <w:color w:val="0070C0"/>
                      <w:sz w:val="18"/>
                      <w:lang w:val="de-LU"/>
                    </w:rPr>
                    <w:t>önemli</w:t>
                  </w:r>
                  <w:r w:rsidRPr="00E57208">
                    <w:rPr>
                      <w:b/>
                      <w:color w:val="0070C0"/>
                      <w:spacing w:val="-6"/>
                      <w:sz w:val="18"/>
                      <w:lang w:val="de-LU"/>
                    </w:rPr>
                    <w:t xml:space="preserve"> </w:t>
                  </w:r>
                  <w:r w:rsidRPr="00E57208">
                    <w:rPr>
                      <w:b/>
                      <w:color w:val="0070C0"/>
                      <w:sz w:val="18"/>
                      <w:lang w:val="de-LU"/>
                    </w:rPr>
                    <w:t>belirtiler</w:t>
                  </w:r>
                  <w:r w:rsidRPr="00E57208">
                    <w:rPr>
                      <w:b/>
                      <w:color w:val="0070C0"/>
                      <w:spacing w:val="-5"/>
                      <w:sz w:val="18"/>
                      <w:lang w:val="de-LU"/>
                    </w:rPr>
                    <w:t xml:space="preserve"> </w:t>
                  </w:r>
                  <w:r w:rsidRPr="00E57208">
                    <w:rPr>
                      <w:b/>
                      <w:color w:val="0070C0"/>
                      <w:sz w:val="18"/>
                      <w:lang w:val="de-LU"/>
                    </w:rPr>
                    <w:t>ve</w:t>
                  </w:r>
                  <w:r w:rsidRPr="00E57208">
                    <w:rPr>
                      <w:b/>
                      <w:color w:val="0070C0"/>
                      <w:spacing w:val="-6"/>
                      <w:sz w:val="18"/>
                      <w:lang w:val="de-LU"/>
                    </w:rPr>
                    <w:t xml:space="preserve"> </w:t>
                  </w:r>
                  <w:r w:rsidRPr="00E57208">
                    <w:rPr>
                      <w:b/>
                      <w:color w:val="0070C0"/>
                      <w:sz w:val="18"/>
                      <w:lang w:val="de-LU"/>
                    </w:rPr>
                    <w:t>etkiler</w:t>
                  </w:r>
                </w:p>
              </w:txbxContent>
            </v:textbox>
            <w10:wrap type="topAndBottom" anchorx="page"/>
          </v:shape>
        </w:pict>
      </w:r>
    </w:p>
    <w:p w14:paraId="576AEE5D" w14:textId="77777777" w:rsidR="00747C2F" w:rsidRPr="00E57208" w:rsidRDefault="00000000">
      <w:pPr>
        <w:pStyle w:val="GvdeMetni"/>
        <w:tabs>
          <w:tab w:val="left" w:pos="3763"/>
        </w:tabs>
        <w:spacing w:before="45"/>
        <w:rPr>
          <w:lang w:val="de-LU"/>
        </w:rPr>
      </w:pPr>
      <w:r w:rsidRPr="00E57208">
        <w:rPr>
          <w:lang w:val="de-LU"/>
        </w:rPr>
        <w:t>Gözle teması</w:t>
      </w:r>
      <w:r w:rsidRPr="00E57208">
        <w:rPr>
          <w:spacing w:val="-4"/>
          <w:lang w:val="de-LU"/>
        </w:rPr>
        <w:t xml:space="preserve"> </w:t>
      </w:r>
      <w:r w:rsidRPr="00E57208">
        <w:rPr>
          <w:lang w:val="de-LU"/>
        </w:rPr>
        <w:t>takiben</w:t>
      </w:r>
      <w:r w:rsidRPr="00E57208">
        <w:rPr>
          <w:spacing w:val="-2"/>
          <w:lang w:val="de-LU"/>
        </w:rPr>
        <w:t xml:space="preserve"> </w:t>
      </w:r>
      <w:r w:rsidRPr="00E57208">
        <w:rPr>
          <w:lang w:val="de-LU"/>
        </w:rPr>
        <w:t>semptomlar/etkiler</w:t>
      </w:r>
      <w:r w:rsidRPr="00E57208">
        <w:rPr>
          <w:lang w:val="de-LU"/>
        </w:rPr>
        <w:tab/>
        <w:t>:   Gözlerde ciddi</w:t>
      </w:r>
      <w:r w:rsidRPr="00E57208">
        <w:rPr>
          <w:spacing w:val="-9"/>
          <w:lang w:val="de-LU"/>
        </w:rPr>
        <w:t xml:space="preserve"> </w:t>
      </w:r>
      <w:r w:rsidRPr="00E57208">
        <w:rPr>
          <w:lang w:val="de-LU"/>
        </w:rPr>
        <w:t>hasar.</w:t>
      </w:r>
    </w:p>
    <w:p w14:paraId="3C4747DE" w14:textId="77777777" w:rsidR="00747C2F" w:rsidRPr="00E57208" w:rsidRDefault="00000000">
      <w:pPr>
        <w:pStyle w:val="GvdeMetni"/>
        <w:spacing w:before="11"/>
        <w:ind w:left="0"/>
        <w:rPr>
          <w:sz w:val="8"/>
          <w:lang w:val="de-LU"/>
        </w:rPr>
      </w:pPr>
      <w:r>
        <w:pict w14:anchorId="32729AA6">
          <v:shape id="_x0000_s2099" type="#_x0000_t202" style="position:absolute;margin-left:34.55pt;margin-top:6.5pt;width:526.2pt;height:11pt;z-index:1408;mso-wrap-distance-left:0;mso-wrap-distance-right:0;mso-position-horizontal-relative:page;mso-position-vertical:absolute" fillcolor="#c6d9f1 [671]" stroked="f">
            <v:textbox inset="0,0,0,0">
              <w:txbxContent>
                <w:p w14:paraId="75813A91" w14:textId="77777777" w:rsidR="00747C2F" w:rsidRPr="007E3E90" w:rsidRDefault="00000000">
                  <w:pPr>
                    <w:tabs>
                      <w:tab w:val="left" w:pos="737"/>
                    </w:tabs>
                    <w:ind w:left="29"/>
                    <w:rPr>
                      <w:b/>
                      <w:color w:val="0070C0"/>
                      <w:sz w:val="18"/>
                    </w:rPr>
                  </w:pPr>
                  <w:r w:rsidRPr="007E3E90">
                    <w:rPr>
                      <w:b/>
                      <w:color w:val="0070C0"/>
                      <w:sz w:val="18"/>
                    </w:rPr>
                    <w:t>4.3.</w:t>
                  </w:r>
                  <w:r w:rsidRPr="007E3E90">
                    <w:rPr>
                      <w:b/>
                      <w:color w:val="0070C0"/>
                      <w:sz w:val="18"/>
                    </w:rPr>
                    <w:tab/>
                    <w:t>Tıbbi müdahale ve özel tedavi gereği için ilk</w:t>
                  </w:r>
                  <w:r w:rsidRPr="007E3E90">
                    <w:rPr>
                      <w:b/>
                      <w:color w:val="0070C0"/>
                      <w:spacing w:val="-23"/>
                      <w:sz w:val="18"/>
                    </w:rPr>
                    <w:t xml:space="preserve"> </w:t>
                  </w:r>
                  <w:r w:rsidRPr="007E3E90">
                    <w:rPr>
                      <w:b/>
                      <w:color w:val="0070C0"/>
                      <w:sz w:val="18"/>
                    </w:rPr>
                    <w:t>işaretler</w:t>
                  </w:r>
                </w:p>
              </w:txbxContent>
            </v:textbox>
            <w10:wrap type="topAndBottom" anchorx="page"/>
          </v:shape>
        </w:pict>
      </w:r>
    </w:p>
    <w:p w14:paraId="159CE093" w14:textId="77777777" w:rsidR="00747C2F" w:rsidRPr="00E57208" w:rsidRDefault="00000000">
      <w:pPr>
        <w:pStyle w:val="GvdeMetni"/>
        <w:spacing w:before="45" w:after="120"/>
        <w:ind w:left="220"/>
        <w:rPr>
          <w:lang w:val="de-LU"/>
        </w:rPr>
      </w:pPr>
      <w:r w:rsidRPr="00E57208">
        <w:rPr>
          <w:lang w:val="de-LU"/>
        </w:rPr>
        <w:t>Semptomatik olarak tedavi edin.</w:t>
      </w:r>
    </w:p>
    <w:p w14:paraId="3E602179" w14:textId="77777777" w:rsidR="007E3E90" w:rsidRPr="00E57208" w:rsidRDefault="00000000" w:rsidP="007E3E90">
      <w:pPr>
        <w:pStyle w:val="GvdeMetni"/>
        <w:spacing w:before="57"/>
        <w:ind w:left="240"/>
        <w:rPr>
          <w:lang w:val="de-LU"/>
        </w:rPr>
      </w:pPr>
      <w:r>
        <w:rPr>
          <w:noProof/>
        </w:rPr>
        <w:pict w14:anchorId="71A392AA">
          <v:group id="Group 71" o:spid="_x0000_s2150" style="position:absolute;left:0;text-align:left;margin-left:34.55pt;margin-top:18.25pt;width:526.35pt;height:24.15pt;z-index:251667456;mso-wrap-distance-left:0;mso-wrap-distance-right:0;mso-position-horizontal-relative:page" coordorigin="691,36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RtOwMAAPANAAAOAAAAZHJzL2Uyb0RvYy54bWzsV8lu2zAQvRfoPxC811osy7YQOUidOiiQ&#10;tkGTfgAtUQsqiSpJR06/vkNSkrcuidukC3oRSHGbefPmcXhyui4LdEu5yFkVYmdgY0SriMV5lYb4&#10;w83ixQQjIUkVk4JVNMR3VODT2fNnJ00dUJdlrIgpR7BJJYKmDnEmZR1YlogyWhIxYDWtYDBhvCQS&#10;ujy1Yk4a2L0sLNe2fathPK45i6gQ8PfcDOKZ3j9JaCTfJYmgEhUhBtuk/nL9XaqvNTshQcpJneVR&#10;awY5woqS5BUc2m91TiRBK54fbFXmEWeCJXIQsdJiSZJHVPsA3jj2njcXnK1q7UsaNGndwwTQ7uF0&#10;9LbR29sLXl/XV9xYD81LFn0UgIvV1GmwPa76qZmMls0bFkM8yUoy7fg64aXaAlxCa43vXY8vXUsU&#10;wU/fn3i+N8IogrGh7Y/tkQlAlEGU1DJ/6mCkBv1+5FW72LFH7tgs9SZDtc4igTlVW9papiIPVBIb&#10;tMTPoXWdkZrqIAiFxhVHeQxMd8CNipQAwXsgGanSgqKxr8xS58PEDlNhAEUVm2cwjZ5xzpqMkhjs&#10;crQbOwtUR0A4fojwAVQdygoo3wDlupMdoEhQcyEvKCuRaoSYg+06fOT2UkiDaTdFRVOwIo8XeVHo&#10;Dk+X84KjW6KSyfYXc50/EIadaUWlJldMLTM7qj8QI+OYAWjJ4jtwkjOTkaAg0MgY/4xRA9kYYvFp&#10;RTjFqHhdAVBTx/NU+uqONxq70OHbI8vtEVJFsFWIJUamOZcm5Vc1z9MMTnK00xU7A/omuXZc2Wes&#10;ao0FDj0ZmSBeB2TSGbDDDQD6kcnk+zqzSPAVMjkTbVGfdb+QTPPR+XTxn0xi8CAd/5YygUoaMt2o&#10;KL5kazT29oQJyTX87/LgsVil0xTU3Pdddf6GVe4EygJ1CTiTLurd/dGpzz0FqpcZEtxLd+R6uTYC&#10;rk3aJP29paiXoV6CoGHkBxp/n/RAJPbZojVgS3mehi2OB7eVuvwP6OL47vB382U47VLogVfXv8aX&#10;6SFf+lRqy56n4ct3C6C2UnTNfXb8nXW0vkC50taCfypfdNUMzwpdSLdPIPVu2e7rUmjzUJt9AQAA&#10;//8DAFBLAwQUAAYACAAAACEA/0k3puAAAAAJAQAADwAAAGRycy9kb3ducmV2LnhtbEyPQUvDQBSE&#10;74L/YXmCN7vZ1oYYsymlqKci2Ari7TV5TUKzb0N2m6T/3u3JHocZZr7JVpNpxUC9ayxrULMIBHFh&#10;y4YrDd/796cEhPPIJbaWScOFHKzy+7sM09KO/EXDzlcilLBLUUPtfZdK6YqaDLqZ7YiDd7S9QR9k&#10;X8myxzGUm1bOoyiWBhsOCzV2tKmpOO3ORsPHiON6od6G7em4ufzul58/W0VaPz5M61cQnib/H4Yr&#10;fkCHPDAd7JlLJ1oN8YsKSQ2LeAni6qu5Cl8OGpLnBGSeydsH+R8AAAD//wMAUEsBAi0AFAAGAAgA&#10;AAAhALaDOJL+AAAA4QEAABMAAAAAAAAAAAAAAAAAAAAAAFtDb250ZW50X1R5cGVzXS54bWxQSwEC&#10;LQAUAAYACAAAACEAOP0h/9YAAACUAQAACwAAAAAAAAAAAAAAAAAvAQAAX3JlbHMvLnJlbHNQSwEC&#10;LQAUAAYACAAAACEARuAEbTsDAADwDQAADgAAAAAAAAAAAAAAAAAuAgAAZHJzL2Uyb0RvYy54bWxQ&#10;SwECLQAUAAYACAAAACEA/0k3puAAAAAJAQAADwAAAAAAAAAAAAAAAACVBQAAZHJzL2Rvd25yZXYu&#10;eG1sUEsFBgAAAAAEAAQA8wAAAKIGAAAAAA==&#10;">
            <v:rect id="Rectangle 76" o:spid="_x0000_s2151" style="position:absolute;left:691;top:365;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75" o:spid="_x0000_s2152"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74" o:spid="_x0000_s2153"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0AAE73BC" w14:textId="77777777" w:rsidR="007E3E90" w:rsidRDefault="007E3E90" w:rsidP="007E3E90">
                    <w:pPr>
                      <w:spacing w:line="179" w:lineRule="exact"/>
                      <w:rPr>
                        <w:b/>
                        <w:sz w:val="16"/>
                      </w:rPr>
                    </w:pPr>
                    <w:r>
                      <w:rPr>
                        <w:b/>
                        <w:color w:val="006FC0"/>
                        <w:sz w:val="16"/>
                      </w:rPr>
                      <w:t>5.1.</w:t>
                    </w:r>
                  </w:p>
                </w:txbxContent>
              </v:textbox>
            </v:shape>
            <v:shape id="Text Box 73" o:spid="_x0000_s2154"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347DF43" w14:textId="77777777" w:rsidR="007E3E90" w:rsidRPr="007E3E90" w:rsidRDefault="007E3E90" w:rsidP="007E3E90">
                    <w:pPr>
                      <w:spacing w:line="179" w:lineRule="exact"/>
                      <w:rPr>
                        <w:b/>
                        <w:color w:val="0070C0"/>
                        <w:sz w:val="18"/>
                        <w:szCs w:val="18"/>
                      </w:rPr>
                    </w:pPr>
                    <w:r w:rsidRPr="007E3E90">
                      <w:rPr>
                        <w:b/>
                        <w:color w:val="0070C0"/>
                        <w:sz w:val="18"/>
                        <w:szCs w:val="18"/>
                      </w:rPr>
                      <w:t>Yangın söndürücüler</w:t>
                    </w:r>
                  </w:p>
                </w:txbxContent>
              </v:textbox>
            </v:shape>
            <v:shape id="Text Box 72" o:spid="_x0000_s2155" type="#_x0000_t202" style="position:absolute;left:691;top:365;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85F8EA6" w14:textId="77777777" w:rsidR="007E3E90" w:rsidRDefault="007E3E90" w:rsidP="007E3E90">
                    <w:pPr>
                      <w:spacing w:line="225" w:lineRule="exact"/>
                      <w:ind w:left="28"/>
                      <w:rPr>
                        <w:b/>
                        <w:sz w:val="20"/>
                      </w:rPr>
                    </w:pPr>
                    <w:r>
                      <w:rPr>
                        <w:b/>
                        <w:color w:val="FFFFFF"/>
                        <w:sz w:val="20"/>
                      </w:rPr>
                      <w:t>KISIM 5: Yangınla mücadele önlemleri</w:t>
                    </w:r>
                  </w:p>
                </w:txbxContent>
              </v:textbox>
            </v:shape>
            <w10:wrap type="topAndBottom" anchorx="page"/>
          </v:group>
        </w:pict>
      </w:r>
    </w:p>
    <w:p w14:paraId="08F0F008" w14:textId="77777777" w:rsidR="00747C2F" w:rsidRPr="00E57208" w:rsidRDefault="00000000" w:rsidP="007E3E90">
      <w:pPr>
        <w:pStyle w:val="GvdeMetni"/>
        <w:spacing w:before="57"/>
        <w:ind w:left="240"/>
        <w:rPr>
          <w:lang w:val="de-LU"/>
        </w:rPr>
      </w:pPr>
      <w:r w:rsidRPr="00E57208">
        <w:rPr>
          <w:lang w:val="de-LU"/>
        </w:rPr>
        <w:t>Uygun</w:t>
      </w:r>
      <w:r w:rsidRPr="00E57208">
        <w:rPr>
          <w:spacing w:val="-3"/>
          <w:lang w:val="de-LU"/>
        </w:rPr>
        <w:t xml:space="preserve"> </w:t>
      </w:r>
      <w:r w:rsidRPr="00E57208">
        <w:rPr>
          <w:lang w:val="de-LU"/>
        </w:rPr>
        <w:t>söndürme</w:t>
      </w:r>
      <w:r w:rsidRPr="00E57208">
        <w:rPr>
          <w:spacing w:val="-3"/>
          <w:lang w:val="de-LU"/>
        </w:rPr>
        <w:t xml:space="preserve"> </w:t>
      </w:r>
      <w:r w:rsidRPr="00E57208">
        <w:rPr>
          <w:lang w:val="de-LU"/>
        </w:rPr>
        <w:t>maddeleri</w:t>
      </w:r>
      <w:r w:rsidRPr="00E57208">
        <w:rPr>
          <w:lang w:val="de-LU"/>
        </w:rPr>
        <w:tab/>
        <w:t>:   Su spreyi. Kuru toz. Köpük.</w:t>
      </w:r>
      <w:r w:rsidRPr="00E57208">
        <w:rPr>
          <w:spacing w:val="-18"/>
          <w:lang w:val="de-LU"/>
        </w:rPr>
        <w:t xml:space="preserve"> </w:t>
      </w:r>
      <w:r w:rsidRPr="00E57208">
        <w:rPr>
          <w:lang w:val="de-LU"/>
        </w:rPr>
        <w:t>Karbondioksit.</w:t>
      </w:r>
    </w:p>
    <w:p w14:paraId="1E352AEA" w14:textId="77777777" w:rsidR="00747C2F" w:rsidRPr="00E57208" w:rsidRDefault="00000000">
      <w:pPr>
        <w:pStyle w:val="GvdeMetni"/>
        <w:spacing w:before="10"/>
        <w:ind w:left="0"/>
        <w:rPr>
          <w:sz w:val="8"/>
          <w:lang w:val="de-LU"/>
        </w:rPr>
      </w:pPr>
      <w:r>
        <w:pict w14:anchorId="2B3E8516">
          <v:shape id="_x0000_s2094" type="#_x0000_t202" style="position:absolute;margin-left:34.55pt;margin-top:6.5pt;width:526.2pt;height:11pt;z-index:1480;mso-wrap-distance-left:0;mso-wrap-distance-right:0;mso-position-horizontal-relative:page;mso-position-vertical:absolute" fillcolor="#c6d9f1 [671]" stroked="f">
            <v:textbox inset="0,0,0,0">
              <w:txbxContent>
                <w:p w14:paraId="735360B2" w14:textId="77777777" w:rsidR="00747C2F" w:rsidRPr="007E3E90" w:rsidRDefault="00000000">
                  <w:pPr>
                    <w:tabs>
                      <w:tab w:val="left" w:pos="737"/>
                    </w:tabs>
                    <w:ind w:left="29"/>
                    <w:rPr>
                      <w:b/>
                      <w:color w:val="0070C0"/>
                      <w:sz w:val="18"/>
                    </w:rPr>
                  </w:pPr>
                  <w:r w:rsidRPr="007E3E90">
                    <w:rPr>
                      <w:b/>
                      <w:color w:val="0070C0"/>
                      <w:sz w:val="18"/>
                    </w:rPr>
                    <w:t>5.2.</w:t>
                  </w:r>
                  <w:r w:rsidRPr="007E3E90">
                    <w:rPr>
                      <w:b/>
                      <w:color w:val="0070C0"/>
                      <w:sz w:val="18"/>
                    </w:rPr>
                    <w:tab/>
                    <w:t>Madde veya karışımdan kaynaklanan özel</w:t>
                  </w:r>
                  <w:r w:rsidRPr="007E3E90">
                    <w:rPr>
                      <w:b/>
                      <w:color w:val="0070C0"/>
                      <w:spacing w:val="-24"/>
                      <w:sz w:val="18"/>
                    </w:rPr>
                    <w:t xml:space="preserve"> </w:t>
                  </w:r>
                  <w:r w:rsidRPr="007E3E90">
                    <w:rPr>
                      <w:b/>
                      <w:color w:val="0070C0"/>
                      <w:sz w:val="18"/>
                    </w:rPr>
                    <w:t>zararlar</w:t>
                  </w:r>
                </w:p>
              </w:txbxContent>
            </v:textbox>
            <w10:wrap type="topAndBottom" anchorx="page"/>
          </v:shape>
        </w:pict>
      </w:r>
    </w:p>
    <w:p w14:paraId="78BC1BD6" w14:textId="77777777" w:rsidR="00747C2F" w:rsidRPr="00E57208" w:rsidRDefault="00000000">
      <w:pPr>
        <w:pStyle w:val="GvdeMetni"/>
        <w:tabs>
          <w:tab w:val="left" w:pos="3763"/>
        </w:tabs>
        <w:spacing w:before="45"/>
        <w:rPr>
          <w:lang w:val="de-LU"/>
        </w:rPr>
      </w:pPr>
      <w:r w:rsidRPr="00E57208">
        <w:rPr>
          <w:lang w:val="de-LU"/>
        </w:rPr>
        <w:t>Yangın halinde, zararlı</w:t>
      </w:r>
      <w:r w:rsidRPr="00E57208">
        <w:rPr>
          <w:spacing w:val="-10"/>
          <w:lang w:val="de-LU"/>
        </w:rPr>
        <w:t xml:space="preserve"> </w:t>
      </w:r>
      <w:r w:rsidRPr="00E57208">
        <w:rPr>
          <w:lang w:val="de-LU"/>
        </w:rPr>
        <w:t>bozunma</w:t>
      </w:r>
      <w:r w:rsidRPr="00E57208">
        <w:rPr>
          <w:spacing w:val="-4"/>
          <w:lang w:val="de-LU"/>
        </w:rPr>
        <w:t xml:space="preserve"> </w:t>
      </w:r>
      <w:r w:rsidRPr="00E57208">
        <w:rPr>
          <w:lang w:val="de-LU"/>
        </w:rPr>
        <w:t>ürünleri</w:t>
      </w:r>
      <w:r w:rsidRPr="00E57208">
        <w:rPr>
          <w:lang w:val="de-LU"/>
        </w:rPr>
        <w:tab/>
        <w:t>:   Zehirli dumanlar açığa</w:t>
      </w:r>
      <w:r w:rsidRPr="00E57208">
        <w:rPr>
          <w:spacing w:val="-7"/>
          <w:lang w:val="de-LU"/>
        </w:rPr>
        <w:t xml:space="preserve"> </w:t>
      </w:r>
      <w:r w:rsidRPr="00E57208">
        <w:rPr>
          <w:lang w:val="de-LU"/>
        </w:rPr>
        <w:t>çıkabilir.</w:t>
      </w:r>
    </w:p>
    <w:p w14:paraId="6384CFDC" w14:textId="77777777" w:rsidR="00747C2F" w:rsidRPr="00E57208" w:rsidRDefault="00000000">
      <w:pPr>
        <w:pStyle w:val="GvdeMetni"/>
        <w:spacing w:before="11"/>
        <w:ind w:left="0"/>
        <w:rPr>
          <w:color w:val="8DB3E2" w:themeColor="text2" w:themeTint="66"/>
          <w:sz w:val="8"/>
          <w:lang w:val="de-LU"/>
        </w:rPr>
      </w:pPr>
      <w:r>
        <w:rPr>
          <w:color w:val="8DB3E2" w:themeColor="text2" w:themeTint="66"/>
        </w:rPr>
        <w:pict w14:anchorId="18846440">
          <v:shape id="_x0000_s2093" type="#_x0000_t202" style="position:absolute;margin-left:34.55pt;margin-top:6.5pt;width:526.2pt;height:11pt;z-index:1504;mso-wrap-distance-left:0;mso-wrap-distance-right:0;mso-position-horizontal-relative:page;mso-position-vertical:absolute" fillcolor="#c6d9f1 [671]" stroked="f">
            <v:textbox inset="0,0,0,0">
              <w:txbxContent>
                <w:p w14:paraId="1498C7DE" w14:textId="77777777" w:rsidR="00747C2F" w:rsidRPr="007E3E90" w:rsidRDefault="00000000">
                  <w:pPr>
                    <w:tabs>
                      <w:tab w:val="left" w:pos="737"/>
                    </w:tabs>
                    <w:ind w:left="29"/>
                    <w:rPr>
                      <w:b/>
                      <w:color w:val="0070C0"/>
                      <w:sz w:val="18"/>
                    </w:rPr>
                  </w:pPr>
                  <w:r w:rsidRPr="007E3E90">
                    <w:rPr>
                      <w:b/>
                      <w:color w:val="0070C0"/>
                      <w:sz w:val="18"/>
                    </w:rPr>
                    <w:t>5.3.</w:t>
                  </w:r>
                  <w:r w:rsidRPr="007E3E90">
                    <w:rPr>
                      <w:b/>
                      <w:color w:val="0070C0"/>
                      <w:sz w:val="18"/>
                    </w:rPr>
                    <w:tab/>
                    <w:t>Yangın söndürme ekipleri için</w:t>
                  </w:r>
                  <w:r w:rsidRPr="007E3E90">
                    <w:rPr>
                      <w:b/>
                      <w:color w:val="0070C0"/>
                      <w:spacing w:val="-27"/>
                      <w:sz w:val="18"/>
                    </w:rPr>
                    <w:t xml:space="preserve"> </w:t>
                  </w:r>
                  <w:r w:rsidRPr="007E3E90">
                    <w:rPr>
                      <w:b/>
                      <w:color w:val="0070C0"/>
                      <w:sz w:val="18"/>
                    </w:rPr>
                    <w:t>tavsiyeler</w:t>
                  </w:r>
                </w:p>
              </w:txbxContent>
            </v:textbox>
            <w10:wrap type="topAndBottom" anchorx="page"/>
          </v:shape>
        </w:pict>
      </w:r>
    </w:p>
    <w:p w14:paraId="79271325" w14:textId="77777777" w:rsidR="00747C2F" w:rsidRDefault="00000000">
      <w:pPr>
        <w:pStyle w:val="GvdeMetni"/>
        <w:tabs>
          <w:tab w:val="left" w:pos="3763"/>
        </w:tabs>
        <w:spacing w:before="45"/>
      </w:pPr>
      <w:r w:rsidRPr="00E57208">
        <w:rPr>
          <w:lang w:val="de-LU"/>
        </w:rPr>
        <w:t>Yangın</w:t>
      </w:r>
      <w:r w:rsidRPr="00E57208">
        <w:rPr>
          <w:spacing w:val="-2"/>
          <w:lang w:val="de-LU"/>
        </w:rPr>
        <w:t xml:space="preserve"> </w:t>
      </w:r>
      <w:r w:rsidRPr="00E57208">
        <w:rPr>
          <w:lang w:val="de-LU"/>
        </w:rPr>
        <w:t>anında</w:t>
      </w:r>
      <w:r w:rsidRPr="00E57208">
        <w:rPr>
          <w:spacing w:val="-2"/>
          <w:lang w:val="de-LU"/>
        </w:rPr>
        <w:t xml:space="preserve"> </w:t>
      </w:r>
      <w:r w:rsidRPr="00E57208">
        <w:rPr>
          <w:lang w:val="de-LU"/>
        </w:rPr>
        <w:t>korunma</w:t>
      </w:r>
      <w:r w:rsidRPr="00E57208">
        <w:rPr>
          <w:lang w:val="de-LU"/>
        </w:rPr>
        <w:tab/>
        <w:t xml:space="preserve">:  Uygun koruyucu ekipman olmadan müdahale etmeye kalkışmayın. </w:t>
      </w:r>
      <w:r>
        <w:t>Bağımsız solunum aparatı.</w:t>
      </w:r>
      <w:r>
        <w:rPr>
          <w:spacing w:val="1"/>
        </w:rPr>
        <w:t xml:space="preserve"> </w:t>
      </w:r>
      <w:r>
        <w:t>Komple</w:t>
      </w:r>
    </w:p>
    <w:p w14:paraId="6B1665AE" w14:textId="77777777" w:rsidR="00747C2F" w:rsidRDefault="00000000" w:rsidP="007E3E90">
      <w:pPr>
        <w:pStyle w:val="GvdeMetni"/>
        <w:ind w:left="1778" w:right="3712"/>
        <w:jc w:val="center"/>
      </w:pPr>
      <w:r>
        <w:t>koruyucu kıyafet.</w:t>
      </w:r>
    </w:p>
    <w:p w14:paraId="5547AC23" w14:textId="77777777" w:rsidR="007E3E90" w:rsidRDefault="007E3E90" w:rsidP="007E3E90">
      <w:pPr>
        <w:pStyle w:val="GvdeMetni"/>
        <w:ind w:left="1778" w:right="3712"/>
        <w:jc w:val="center"/>
        <w:rPr>
          <w:sz w:val="20"/>
        </w:rPr>
      </w:pPr>
    </w:p>
    <w:p w14:paraId="39A39228" w14:textId="77777777" w:rsidR="007E3E90" w:rsidRDefault="00000000" w:rsidP="007E3E90">
      <w:pPr>
        <w:pStyle w:val="GvdeMetni"/>
        <w:ind w:left="211"/>
        <w:rPr>
          <w:sz w:val="20"/>
        </w:rPr>
      </w:pPr>
      <w:r>
        <w:pict w14:anchorId="5F45863A">
          <v:group id="Group 63" o:spid="_x0000_s2156" style="width:526.35pt;height:24.15pt;mso-position-horizontal-relative:char;mso-position-vertical-relative:line" coordsize="10527,483">
            <v:rect id="Rectangle 68" o:spid="_x0000_s215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zJwwAAANwAAAAPAAAAZHJzL2Rvd25yZXYueG1sRE9Li8Iw&#10;EL4L+x/CLHjT1AXdUo2yDxY9uPi8eBubsS3bTLpN1OqvN4LgbT6+54wmjSnFiWpXWFbQ60YgiFOr&#10;C84UbDc/nRiE88gaS8uk4EIOJuOX1ggTbc+8otPaZyKEsEtQQe59lUjp0pwMuq6tiAN3sLVBH2Cd&#10;SV3jOYSbUr5F0UAaLDg05FjRV07p3/poFND//NNO497iW/4uY5bX/qq/3ynVfm0+hiA8Nf4pfrhn&#10;OsyP3uH+TLhAjm8AAAD//wMAUEsBAi0AFAAGAAgAAAAhANvh9svuAAAAhQEAABMAAAAAAAAAAAAA&#10;AAAAAAAAAFtDb250ZW50X1R5cGVzXS54bWxQSwECLQAUAAYACAAAACEAWvQsW78AAAAVAQAACwAA&#10;AAAAAAAAAAAAAAAfAQAAX3JlbHMvLnJlbHNQSwECLQAUAAYACAAAACEAku4MycMAAADcAAAADwAA&#10;AAAAAAAAAAAAAAAHAgAAZHJzL2Rvd25yZXYueG1sUEsFBgAAAAADAAMAtwAAAPcCAAAAAA==&#10;" fillcolor="#006fc0" stroked="f"/>
            <v:rect id="Rectangle 67" o:spid="_x0000_s215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RtxQAAANwAAAAPAAAAZHJzL2Rvd25yZXYueG1sRI9Bb8Iw&#10;DIXvk/gPkZF2G8k4TKgjoIqBBJch2LSzaUxb0ThVE9puv34+TNrN1nt+7/NyPfpG9dTFOrCF55kB&#10;RVwEV3Np4fNj97QAFROywyYwWfimCOvV5GGJmQsDn6g/p1JJCMcMLVQptZnWsajIY5yFlli0a+g8&#10;Jlm7UrsOBwn3jZ4b86I91iwNFba0qai4ne/ewv7wk5/6weTH4T3ktL3M+7cvb+3jdMxfQSUa07/5&#10;73rvBN8IrTwjE+jVLwAAAP//AwBQSwECLQAUAAYACAAAACEA2+H2y+4AAACFAQAAEwAAAAAAAAAA&#10;AAAAAAAAAAAAW0NvbnRlbnRfVHlwZXNdLnhtbFBLAQItABQABgAIAAAAIQBa9CxbvwAAABUBAAAL&#10;AAAAAAAAAAAAAAAAAB8BAABfcmVscy8ucmVsc1BLAQItABQABgAIAAAAIQAtonRtxQAAANwAAAAP&#10;AAAAAAAAAAAAAAAAAAcCAABkcnMvZG93bnJldi54bWxQSwUGAAAAAAMAAwC3AAAA+QIAAAAA&#10;" fillcolor="#c5d9f0" stroked="f"/>
            <v:shape id="Text Box 66" o:spid="_x0000_s215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D76D42B" w14:textId="77777777" w:rsidR="007E3E90" w:rsidRDefault="007E3E90" w:rsidP="007E3E90">
                    <w:pPr>
                      <w:spacing w:line="179" w:lineRule="exact"/>
                      <w:rPr>
                        <w:b/>
                        <w:sz w:val="16"/>
                      </w:rPr>
                    </w:pPr>
                    <w:r>
                      <w:rPr>
                        <w:b/>
                        <w:color w:val="006FC0"/>
                        <w:sz w:val="16"/>
                      </w:rPr>
                      <w:t>6.1.</w:t>
                    </w:r>
                  </w:p>
                </w:txbxContent>
              </v:textbox>
            </v:shape>
            <v:shape id="Text Box 65" o:spid="_x0000_s2160" type="#_x0000_t202" style="position:absolute;left:737;top:296;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663DB6D" w14:textId="77777777" w:rsidR="007E3E90" w:rsidRPr="007E3E90" w:rsidRDefault="007E3E90" w:rsidP="007E3E90">
                    <w:pPr>
                      <w:spacing w:line="179" w:lineRule="exact"/>
                      <w:rPr>
                        <w:b/>
                        <w:color w:val="0070C0"/>
                        <w:sz w:val="18"/>
                        <w:szCs w:val="18"/>
                      </w:rPr>
                    </w:pPr>
                    <w:r w:rsidRPr="007E3E90">
                      <w:rPr>
                        <w:b/>
                        <w:color w:val="0070C0"/>
                        <w:sz w:val="18"/>
                        <w:szCs w:val="18"/>
                      </w:rPr>
                      <w:t>Kişisel önlemler, koruyucu donanım ve acil durum prosedürleri</w:t>
                    </w:r>
                  </w:p>
                </w:txbxContent>
              </v:textbox>
            </v:shape>
            <v:shape id="Text Box 64" o:spid="_x0000_s216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EE3DC89" w14:textId="77777777" w:rsidR="007E3E90" w:rsidRDefault="007E3E90" w:rsidP="007E3E90">
                    <w:pPr>
                      <w:spacing w:line="225" w:lineRule="exact"/>
                      <w:ind w:left="28"/>
                      <w:rPr>
                        <w:b/>
                        <w:sz w:val="20"/>
                      </w:rPr>
                    </w:pPr>
                    <w:r>
                      <w:rPr>
                        <w:b/>
                        <w:color w:val="FFFFFF"/>
                        <w:sz w:val="20"/>
                      </w:rPr>
                      <w:t>KISIM 6: Kaza sonucu yayılmaya karşı önlemler</w:t>
                    </w:r>
                  </w:p>
                </w:txbxContent>
              </v:textbox>
            </v:shape>
            <w10:anchorlock/>
          </v:group>
        </w:pict>
      </w:r>
    </w:p>
    <w:p w14:paraId="532AE165" w14:textId="77777777" w:rsidR="00747C2F" w:rsidRDefault="00000000">
      <w:pPr>
        <w:pStyle w:val="Balk3"/>
        <w:numPr>
          <w:ilvl w:val="2"/>
          <w:numId w:val="2"/>
        </w:numPr>
        <w:tabs>
          <w:tab w:val="left" w:pos="928"/>
          <w:tab w:val="left" w:pos="929"/>
        </w:tabs>
      </w:pPr>
      <w:r>
        <w:t>Acil</w:t>
      </w:r>
      <w:r>
        <w:rPr>
          <w:spacing w:val="-7"/>
        </w:rPr>
        <w:t xml:space="preserve"> </w:t>
      </w:r>
      <w:r>
        <w:t>durum</w:t>
      </w:r>
      <w:r>
        <w:rPr>
          <w:spacing w:val="-7"/>
        </w:rPr>
        <w:t xml:space="preserve"> </w:t>
      </w:r>
      <w:r>
        <w:t>personeli</w:t>
      </w:r>
      <w:r>
        <w:rPr>
          <w:spacing w:val="-7"/>
        </w:rPr>
        <w:t xml:space="preserve"> </w:t>
      </w:r>
      <w:r>
        <w:t>olmayanlar</w:t>
      </w:r>
      <w:r>
        <w:rPr>
          <w:spacing w:val="-7"/>
        </w:rPr>
        <w:t xml:space="preserve"> </w:t>
      </w:r>
      <w:r>
        <w:t>için</w:t>
      </w:r>
    </w:p>
    <w:p w14:paraId="2F15C9DE" w14:textId="77777777" w:rsidR="00747C2F" w:rsidRPr="00E57208" w:rsidRDefault="00000000">
      <w:pPr>
        <w:pStyle w:val="GvdeMetni"/>
        <w:tabs>
          <w:tab w:val="left" w:pos="3763"/>
        </w:tabs>
        <w:spacing w:before="60"/>
        <w:rPr>
          <w:lang w:val="de-LU"/>
        </w:rPr>
      </w:pPr>
      <w:r>
        <w:t>Acil</w:t>
      </w:r>
      <w:r>
        <w:rPr>
          <w:spacing w:val="-2"/>
        </w:rPr>
        <w:t xml:space="preserve"> </w:t>
      </w:r>
      <w:r>
        <w:t>durum</w:t>
      </w:r>
      <w:r>
        <w:rPr>
          <w:spacing w:val="-2"/>
        </w:rPr>
        <w:t xml:space="preserve"> </w:t>
      </w:r>
      <w:r>
        <w:t>planları</w:t>
      </w:r>
      <w:r>
        <w:tab/>
        <w:t xml:space="preserve">:   Dökülme alanını havalandırın. </w:t>
      </w:r>
      <w:r w:rsidRPr="00E57208">
        <w:rPr>
          <w:lang w:val="de-LU"/>
        </w:rPr>
        <w:t>Cilt ve gözlerle temasından</w:t>
      </w:r>
      <w:r w:rsidRPr="00E57208">
        <w:rPr>
          <w:spacing w:val="-12"/>
          <w:lang w:val="de-LU"/>
        </w:rPr>
        <w:t xml:space="preserve"> </w:t>
      </w:r>
      <w:r w:rsidRPr="00E57208">
        <w:rPr>
          <w:lang w:val="de-LU"/>
        </w:rPr>
        <w:t>kaçının.</w:t>
      </w:r>
    </w:p>
    <w:p w14:paraId="71EE0BE2" w14:textId="77777777" w:rsidR="00747C2F" w:rsidRPr="00E57208" w:rsidRDefault="00747C2F">
      <w:pPr>
        <w:rPr>
          <w:lang w:val="de-LU"/>
        </w:rPr>
        <w:sectPr w:rsidR="00747C2F" w:rsidRPr="00E57208" w:rsidSect="00E35070">
          <w:pgSz w:w="11910" w:h="16840"/>
          <w:pgMar w:top="2080" w:right="500" w:bottom="940" w:left="500" w:header="774" w:footer="746" w:gutter="0"/>
          <w:cols w:space="708"/>
        </w:sectPr>
      </w:pPr>
    </w:p>
    <w:p w14:paraId="544ACCD2" w14:textId="77777777" w:rsidR="00747C2F" w:rsidRPr="00E57208" w:rsidRDefault="00000000">
      <w:pPr>
        <w:pStyle w:val="Balk3"/>
        <w:numPr>
          <w:ilvl w:val="2"/>
          <w:numId w:val="2"/>
        </w:numPr>
        <w:tabs>
          <w:tab w:val="left" w:pos="928"/>
          <w:tab w:val="left" w:pos="929"/>
        </w:tabs>
        <w:spacing w:before="83"/>
        <w:rPr>
          <w:lang w:val="de-LU"/>
        </w:rPr>
      </w:pPr>
      <w:r w:rsidRPr="00E57208">
        <w:rPr>
          <w:lang w:val="de-LU"/>
        </w:rPr>
        <w:lastRenderedPageBreak/>
        <w:t>Acil durumda müdahale eden kişiler</w:t>
      </w:r>
      <w:r w:rsidRPr="00E57208">
        <w:rPr>
          <w:spacing w:val="-24"/>
          <w:lang w:val="de-LU"/>
        </w:rPr>
        <w:t xml:space="preserve"> </w:t>
      </w:r>
      <w:r w:rsidRPr="00E57208">
        <w:rPr>
          <w:lang w:val="de-LU"/>
        </w:rPr>
        <w:t>için</w:t>
      </w:r>
    </w:p>
    <w:p w14:paraId="54A06789" w14:textId="77777777" w:rsidR="00747C2F" w:rsidRPr="00E57208" w:rsidRDefault="00000000">
      <w:pPr>
        <w:pStyle w:val="GvdeMetni"/>
        <w:tabs>
          <w:tab w:val="left" w:pos="3763"/>
        </w:tabs>
        <w:spacing w:before="60"/>
        <w:ind w:left="3924" w:right="288" w:hanging="3708"/>
        <w:rPr>
          <w:lang w:val="de-LU"/>
        </w:rPr>
      </w:pPr>
      <w:r w:rsidRPr="00E57208">
        <w:rPr>
          <w:lang w:val="de-LU"/>
        </w:rPr>
        <w:t>Koruyucu</w:t>
      </w:r>
      <w:r w:rsidRPr="00E57208">
        <w:rPr>
          <w:spacing w:val="-2"/>
          <w:lang w:val="de-LU"/>
        </w:rPr>
        <w:t xml:space="preserve"> </w:t>
      </w:r>
      <w:r w:rsidRPr="00E57208">
        <w:rPr>
          <w:lang w:val="de-LU"/>
        </w:rPr>
        <w:t>donanım</w:t>
      </w:r>
      <w:r w:rsidRPr="00E57208">
        <w:rPr>
          <w:lang w:val="de-LU"/>
        </w:rPr>
        <w:tab/>
        <w:t>:  Uygun koruyucu ekipman olmadan müdahale etmeye kalkışmayın. Daha fazla bilgi için bakınız</w:t>
      </w:r>
      <w:r w:rsidRPr="00E57208">
        <w:rPr>
          <w:spacing w:val="-9"/>
          <w:lang w:val="de-LU"/>
        </w:rPr>
        <w:t xml:space="preserve"> </w:t>
      </w:r>
      <w:r w:rsidRPr="00E57208">
        <w:rPr>
          <w:lang w:val="de-LU"/>
        </w:rPr>
        <w:t>bölüm</w:t>
      </w:r>
      <w:r w:rsidRPr="00E57208">
        <w:rPr>
          <w:spacing w:val="-4"/>
          <w:lang w:val="de-LU"/>
        </w:rPr>
        <w:t xml:space="preserve"> </w:t>
      </w:r>
      <w:r w:rsidRPr="00E57208">
        <w:rPr>
          <w:lang w:val="de-LU"/>
        </w:rPr>
        <w:t>8:</w:t>
      </w:r>
      <w:r w:rsidRPr="00E57208">
        <w:rPr>
          <w:spacing w:val="-1"/>
          <w:lang w:val="de-LU"/>
        </w:rPr>
        <w:t xml:space="preserve"> </w:t>
      </w:r>
      <w:r w:rsidRPr="00E57208">
        <w:rPr>
          <w:lang w:val="de-LU"/>
        </w:rPr>
        <w:t>"Maruziyet kontrolleri/kişisel</w:t>
      </w:r>
      <w:r w:rsidRPr="00E57208">
        <w:rPr>
          <w:spacing w:val="-18"/>
          <w:lang w:val="de-LU"/>
        </w:rPr>
        <w:t xml:space="preserve"> </w:t>
      </w:r>
      <w:r w:rsidRPr="00E57208">
        <w:rPr>
          <w:lang w:val="de-LU"/>
        </w:rPr>
        <w:t>korunma".</w:t>
      </w:r>
    </w:p>
    <w:p w14:paraId="28B0C50B" w14:textId="77777777" w:rsidR="00747C2F" w:rsidRPr="00E57208" w:rsidRDefault="00000000">
      <w:pPr>
        <w:pStyle w:val="GvdeMetni"/>
        <w:spacing w:before="11"/>
        <w:ind w:left="0"/>
        <w:rPr>
          <w:sz w:val="8"/>
          <w:lang w:val="de-LU"/>
        </w:rPr>
      </w:pPr>
      <w:r>
        <w:pict w14:anchorId="093B437A">
          <v:shape id="_x0000_s2088" type="#_x0000_t202" style="position:absolute;margin-left:34.55pt;margin-top:6.5pt;width:526.2pt;height:11pt;z-index:1576;mso-wrap-distance-left:0;mso-wrap-distance-right:0;mso-position-horizontal-relative:page;mso-position-vertical:absolute" fillcolor="#c6d9f1 [671]" stroked="f">
            <v:textbox inset="0,0,0,0">
              <w:txbxContent>
                <w:p w14:paraId="4A571BD3" w14:textId="77777777" w:rsidR="00747C2F" w:rsidRPr="007E3E90" w:rsidRDefault="00000000">
                  <w:pPr>
                    <w:tabs>
                      <w:tab w:val="left" w:pos="737"/>
                    </w:tabs>
                    <w:ind w:left="29"/>
                    <w:rPr>
                      <w:b/>
                      <w:color w:val="0070C0"/>
                      <w:sz w:val="18"/>
                    </w:rPr>
                  </w:pPr>
                  <w:r w:rsidRPr="007E3E90">
                    <w:rPr>
                      <w:b/>
                      <w:color w:val="0070C0"/>
                      <w:sz w:val="18"/>
                    </w:rPr>
                    <w:t>6.2.</w:t>
                  </w:r>
                  <w:r w:rsidRPr="007E3E90">
                    <w:rPr>
                      <w:b/>
                      <w:color w:val="0070C0"/>
                      <w:sz w:val="18"/>
                    </w:rPr>
                    <w:tab/>
                    <w:t>Çevresel</w:t>
                  </w:r>
                  <w:r w:rsidRPr="007E3E90">
                    <w:rPr>
                      <w:b/>
                      <w:color w:val="0070C0"/>
                      <w:spacing w:val="-15"/>
                      <w:sz w:val="18"/>
                    </w:rPr>
                    <w:t xml:space="preserve"> </w:t>
                  </w:r>
                  <w:r w:rsidRPr="007E3E90">
                    <w:rPr>
                      <w:b/>
                      <w:color w:val="0070C0"/>
                      <w:sz w:val="18"/>
                    </w:rPr>
                    <w:t>önlemler</w:t>
                  </w:r>
                </w:p>
              </w:txbxContent>
            </v:textbox>
            <w10:wrap type="topAndBottom" anchorx="page"/>
          </v:shape>
        </w:pict>
      </w:r>
    </w:p>
    <w:p w14:paraId="2083FB68" w14:textId="77777777" w:rsidR="00747C2F" w:rsidRPr="00E57208" w:rsidRDefault="00000000">
      <w:pPr>
        <w:pStyle w:val="GvdeMetni"/>
        <w:spacing w:before="45"/>
        <w:ind w:left="220"/>
        <w:rPr>
          <w:lang w:val="de-LU"/>
        </w:rPr>
      </w:pPr>
      <w:r w:rsidRPr="00E57208">
        <w:rPr>
          <w:lang w:val="de-LU"/>
        </w:rPr>
        <w:t>Çevreye verilmesinden kaçının.</w:t>
      </w:r>
    </w:p>
    <w:p w14:paraId="02509868" w14:textId="77777777" w:rsidR="00747C2F" w:rsidRPr="00E57208" w:rsidRDefault="00000000">
      <w:pPr>
        <w:pStyle w:val="GvdeMetni"/>
        <w:spacing w:before="11"/>
        <w:ind w:left="0"/>
        <w:rPr>
          <w:sz w:val="8"/>
          <w:lang w:val="de-LU"/>
        </w:rPr>
      </w:pPr>
      <w:r>
        <w:pict w14:anchorId="41986215">
          <v:shape id="_x0000_s2087" type="#_x0000_t202" style="position:absolute;margin-left:34.55pt;margin-top:6.5pt;width:526.2pt;height:11pt;z-index:1600;mso-wrap-distance-left:0;mso-wrap-distance-right:0;mso-position-horizontal-relative:page;mso-position-vertical:absolute" fillcolor="#c6d9f1 [671]" stroked="f">
            <v:textbox inset="0,0,0,0">
              <w:txbxContent>
                <w:p w14:paraId="66FA37FA" w14:textId="77777777" w:rsidR="00747C2F" w:rsidRPr="007E3E90" w:rsidRDefault="00000000">
                  <w:pPr>
                    <w:tabs>
                      <w:tab w:val="left" w:pos="737"/>
                    </w:tabs>
                    <w:ind w:left="29"/>
                    <w:rPr>
                      <w:b/>
                      <w:color w:val="0070C0"/>
                      <w:sz w:val="18"/>
                    </w:rPr>
                  </w:pPr>
                  <w:r w:rsidRPr="007E3E90">
                    <w:rPr>
                      <w:b/>
                      <w:color w:val="0070C0"/>
                      <w:sz w:val="18"/>
                    </w:rPr>
                    <w:t>6.3.</w:t>
                  </w:r>
                  <w:r w:rsidRPr="007E3E90">
                    <w:rPr>
                      <w:b/>
                      <w:color w:val="0070C0"/>
                      <w:sz w:val="18"/>
                    </w:rPr>
                    <w:tab/>
                    <w:t>Muhafaza</w:t>
                  </w:r>
                  <w:r w:rsidRPr="007E3E90">
                    <w:rPr>
                      <w:b/>
                      <w:color w:val="0070C0"/>
                      <w:spacing w:val="-5"/>
                      <w:sz w:val="18"/>
                    </w:rPr>
                    <w:t xml:space="preserve"> </w:t>
                  </w:r>
                  <w:r w:rsidRPr="007E3E90">
                    <w:rPr>
                      <w:b/>
                      <w:color w:val="0070C0"/>
                      <w:sz w:val="18"/>
                    </w:rPr>
                    <w:t>etme</w:t>
                  </w:r>
                  <w:r w:rsidRPr="007E3E90">
                    <w:rPr>
                      <w:b/>
                      <w:color w:val="0070C0"/>
                      <w:spacing w:val="-5"/>
                      <w:sz w:val="18"/>
                    </w:rPr>
                    <w:t xml:space="preserve"> </w:t>
                  </w:r>
                  <w:r w:rsidRPr="007E3E90">
                    <w:rPr>
                      <w:b/>
                      <w:color w:val="0070C0"/>
                      <w:sz w:val="18"/>
                    </w:rPr>
                    <w:t>ve</w:t>
                  </w:r>
                  <w:r w:rsidRPr="007E3E90">
                    <w:rPr>
                      <w:b/>
                      <w:color w:val="0070C0"/>
                      <w:spacing w:val="-5"/>
                      <w:sz w:val="18"/>
                    </w:rPr>
                    <w:t xml:space="preserve"> </w:t>
                  </w:r>
                  <w:r w:rsidRPr="007E3E90">
                    <w:rPr>
                      <w:b/>
                      <w:color w:val="0070C0"/>
                      <w:sz w:val="18"/>
                    </w:rPr>
                    <w:t>temizleme</w:t>
                  </w:r>
                  <w:r w:rsidRPr="007E3E90">
                    <w:rPr>
                      <w:b/>
                      <w:color w:val="0070C0"/>
                      <w:spacing w:val="-5"/>
                      <w:sz w:val="18"/>
                    </w:rPr>
                    <w:t xml:space="preserve"> </w:t>
                  </w:r>
                  <w:r w:rsidRPr="007E3E90">
                    <w:rPr>
                      <w:b/>
                      <w:color w:val="0070C0"/>
                      <w:sz w:val="18"/>
                    </w:rPr>
                    <w:t>için</w:t>
                  </w:r>
                  <w:r w:rsidRPr="007E3E90">
                    <w:rPr>
                      <w:b/>
                      <w:color w:val="0070C0"/>
                      <w:spacing w:val="-5"/>
                      <w:sz w:val="18"/>
                    </w:rPr>
                    <w:t xml:space="preserve"> </w:t>
                  </w:r>
                  <w:r w:rsidRPr="007E3E90">
                    <w:rPr>
                      <w:b/>
                      <w:color w:val="0070C0"/>
                      <w:sz w:val="18"/>
                    </w:rPr>
                    <w:t>yöntemler</w:t>
                  </w:r>
                  <w:r w:rsidRPr="007E3E90">
                    <w:rPr>
                      <w:b/>
                      <w:color w:val="0070C0"/>
                      <w:spacing w:val="-5"/>
                      <w:sz w:val="18"/>
                    </w:rPr>
                    <w:t xml:space="preserve"> </w:t>
                  </w:r>
                  <w:r w:rsidRPr="007E3E90">
                    <w:rPr>
                      <w:b/>
                      <w:color w:val="0070C0"/>
                      <w:sz w:val="18"/>
                    </w:rPr>
                    <w:t>ve</w:t>
                  </w:r>
                  <w:r w:rsidRPr="007E3E90">
                    <w:rPr>
                      <w:b/>
                      <w:color w:val="0070C0"/>
                      <w:spacing w:val="-5"/>
                      <w:sz w:val="18"/>
                    </w:rPr>
                    <w:t xml:space="preserve"> </w:t>
                  </w:r>
                  <w:r w:rsidRPr="007E3E90">
                    <w:rPr>
                      <w:b/>
                      <w:color w:val="0070C0"/>
                      <w:sz w:val="18"/>
                    </w:rPr>
                    <w:t>materyaller</w:t>
                  </w:r>
                </w:p>
              </w:txbxContent>
            </v:textbox>
            <w10:wrap type="topAndBottom" anchorx="page"/>
          </v:shape>
        </w:pict>
      </w:r>
    </w:p>
    <w:p w14:paraId="68F3762A" w14:textId="77777777" w:rsidR="00747C2F" w:rsidRPr="00E57208" w:rsidRDefault="00000000">
      <w:pPr>
        <w:pStyle w:val="GvdeMetni"/>
        <w:tabs>
          <w:tab w:val="left" w:pos="3763"/>
        </w:tabs>
        <w:spacing w:before="45"/>
        <w:rPr>
          <w:lang w:val="de-LU"/>
        </w:rPr>
      </w:pPr>
      <w:r w:rsidRPr="00E57208">
        <w:rPr>
          <w:lang w:val="de-LU"/>
        </w:rPr>
        <w:t>Temizlik</w:t>
      </w:r>
      <w:r w:rsidRPr="00E57208">
        <w:rPr>
          <w:spacing w:val="-3"/>
          <w:lang w:val="de-LU"/>
        </w:rPr>
        <w:t xml:space="preserve"> </w:t>
      </w:r>
      <w:r w:rsidRPr="00E57208">
        <w:rPr>
          <w:lang w:val="de-LU"/>
        </w:rPr>
        <w:t>işlemleri</w:t>
      </w:r>
      <w:r w:rsidRPr="00E57208">
        <w:rPr>
          <w:lang w:val="de-LU"/>
        </w:rPr>
        <w:tab/>
        <w:t>:   Sıvı dökülmeyi absorban malzemeyle</w:t>
      </w:r>
      <w:r w:rsidRPr="00E57208">
        <w:rPr>
          <w:spacing w:val="-9"/>
          <w:lang w:val="de-LU"/>
        </w:rPr>
        <w:t xml:space="preserve"> </w:t>
      </w:r>
      <w:r w:rsidRPr="00E57208">
        <w:rPr>
          <w:lang w:val="de-LU"/>
        </w:rPr>
        <w:t>toplayın.</w:t>
      </w:r>
    </w:p>
    <w:p w14:paraId="5F0925CA" w14:textId="77777777" w:rsidR="00747C2F" w:rsidRPr="00E57208" w:rsidRDefault="00000000">
      <w:pPr>
        <w:pStyle w:val="GvdeMetni"/>
        <w:tabs>
          <w:tab w:val="left" w:pos="3763"/>
        </w:tabs>
        <w:spacing w:before="60"/>
        <w:rPr>
          <w:lang w:val="de-LU"/>
        </w:rPr>
      </w:pPr>
      <w:r w:rsidRPr="00E57208">
        <w:rPr>
          <w:lang w:val="de-LU"/>
        </w:rPr>
        <w:t>Diğer</w:t>
      </w:r>
      <w:r w:rsidRPr="00E57208">
        <w:rPr>
          <w:spacing w:val="-2"/>
          <w:lang w:val="de-LU"/>
        </w:rPr>
        <w:t xml:space="preserve"> </w:t>
      </w:r>
      <w:r w:rsidRPr="00E57208">
        <w:rPr>
          <w:lang w:val="de-LU"/>
        </w:rPr>
        <w:t>bilgiler</w:t>
      </w:r>
      <w:r w:rsidRPr="00E57208">
        <w:rPr>
          <w:lang w:val="de-LU"/>
        </w:rPr>
        <w:tab/>
        <w:t>:  Malzeme veya katı artıkları yetkili bir tesiste bertaraf</w:t>
      </w:r>
      <w:r w:rsidRPr="00E57208">
        <w:rPr>
          <w:spacing w:val="8"/>
          <w:lang w:val="de-LU"/>
        </w:rPr>
        <w:t xml:space="preserve"> </w:t>
      </w:r>
      <w:r w:rsidRPr="00E57208">
        <w:rPr>
          <w:lang w:val="de-LU"/>
        </w:rPr>
        <w:t>edin.</w:t>
      </w:r>
    </w:p>
    <w:p w14:paraId="7CFBA2E0" w14:textId="77777777" w:rsidR="00747C2F" w:rsidRPr="00E57208" w:rsidRDefault="00000000">
      <w:pPr>
        <w:pStyle w:val="GvdeMetni"/>
        <w:spacing w:before="11"/>
        <w:ind w:left="0"/>
        <w:rPr>
          <w:sz w:val="8"/>
          <w:lang w:val="de-LU"/>
        </w:rPr>
      </w:pPr>
      <w:r>
        <w:pict w14:anchorId="0DF79367">
          <v:shape id="_x0000_s2086" type="#_x0000_t202" style="position:absolute;margin-left:34.55pt;margin-top:6.5pt;width:526.2pt;height:11pt;z-index:1624;mso-wrap-distance-left:0;mso-wrap-distance-right:0;mso-position-horizontal-relative:page;mso-position-vertical:absolute" fillcolor="#c6d9f1 [671]" stroked="f">
            <v:textbox inset="0,0,0,0">
              <w:txbxContent>
                <w:p w14:paraId="15E9BB34" w14:textId="77777777" w:rsidR="00747C2F" w:rsidRPr="007E3E90" w:rsidRDefault="00000000">
                  <w:pPr>
                    <w:tabs>
                      <w:tab w:val="left" w:pos="737"/>
                    </w:tabs>
                    <w:ind w:left="29"/>
                    <w:rPr>
                      <w:b/>
                      <w:color w:val="0070C0"/>
                      <w:sz w:val="18"/>
                    </w:rPr>
                  </w:pPr>
                  <w:r w:rsidRPr="007E3E90">
                    <w:rPr>
                      <w:b/>
                      <w:color w:val="0070C0"/>
                      <w:sz w:val="18"/>
                    </w:rPr>
                    <w:t>6.4.</w:t>
                  </w:r>
                  <w:r w:rsidRPr="007E3E90">
                    <w:rPr>
                      <w:b/>
                      <w:color w:val="0070C0"/>
                      <w:sz w:val="18"/>
                    </w:rPr>
                    <w:tab/>
                    <w:t>Diğer bölümlere</w:t>
                  </w:r>
                  <w:r w:rsidRPr="007E3E90">
                    <w:rPr>
                      <w:b/>
                      <w:color w:val="0070C0"/>
                      <w:spacing w:val="-10"/>
                      <w:sz w:val="18"/>
                    </w:rPr>
                    <w:t xml:space="preserve"> </w:t>
                  </w:r>
                  <w:r w:rsidRPr="007E3E90">
                    <w:rPr>
                      <w:b/>
                      <w:color w:val="0070C0"/>
                      <w:sz w:val="18"/>
                    </w:rPr>
                    <w:t>atıflar</w:t>
                  </w:r>
                </w:p>
              </w:txbxContent>
            </v:textbox>
            <w10:wrap type="topAndBottom" anchorx="page"/>
          </v:shape>
        </w:pict>
      </w:r>
    </w:p>
    <w:p w14:paraId="5CA46C2D" w14:textId="77777777" w:rsidR="00747C2F" w:rsidRPr="00E57208" w:rsidRDefault="00000000">
      <w:pPr>
        <w:pStyle w:val="GvdeMetni"/>
        <w:spacing w:before="45" w:after="120"/>
        <w:ind w:left="220"/>
        <w:rPr>
          <w:lang w:val="de-LU"/>
        </w:rPr>
      </w:pPr>
      <w:r w:rsidRPr="00E57208">
        <w:rPr>
          <w:lang w:val="de-LU"/>
        </w:rPr>
        <w:t>Daha fazla bilgi için bakınız bölüm 13.</w:t>
      </w:r>
    </w:p>
    <w:p w14:paraId="2AD6DD7B" w14:textId="77777777" w:rsidR="007E3E90" w:rsidRDefault="00000000" w:rsidP="007E3E90">
      <w:pPr>
        <w:pStyle w:val="GvdeMetni"/>
        <w:ind w:left="211"/>
        <w:rPr>
          <w:sz w:val="20"/>
        </w:rPr>
      </w:pPr>
      <w:r>
        <w:pict w14:anchorId="0DCA22F4">
          <v:group id="Group 54" o:spid="_x0000_s2162" style="width:526.35pt;height:24.15pt;mso-position-horizontal-relative:char;mso-position-vertical-relative:line" coordsize="10527,483">
            <v:rect id="Rectangle 59" o:spid="_x0000_s2163"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pZGwgAAANsAAAAPAAAAZHJzL2Rvd25yZXYueG1sRE/JbsIw&#10;EL0j8Q/WIPUGDkhUIWAQi6r2QMV64TbEQxIRj0PsQtqvx4dKHJ/ePpk1phR3ql1hWUG/F4EgTq0u&#10;OFNwPHx0YxDOI2ssLZOCX3Iwm7ZbE0y0ffCO7nufiRDCLkEFufdVIqVLczLoerYiDtzF1gZ9gHUm&#10;dY2PEG5KOYiid2mw4NCQY0XLnNLr/scooNt6YT/j/mYlv7cxy7/hbng+KfXWaeZjEJ4a/xL/u7+0&#10;glEYG76EHyCnTwAAAP//AwBQSwECLQAUAAYACAAAACEA2+H2y+4AAACFAQAAEwAAAAAAAAAAAAAA&#10;AAAAAAAAW0NvbnRlbnRfVHlwZXNdLnhtbFBLAQItABQABgAIAAAAIQBa9CxbvwAAABUBAAALAAAA&#10;AAAAAAAAAAAAAB8BAABfcmVscy8ucmVsc1BLAQItABQABgAIAAAAIQA11pZGwgAAANsAAAAPAAAA&#10;AAAAAAAAAAAAAAcCAABkcnMvZG93bnJldi54bWxQSwUGAAAAAAMAAwC3AAAA9gIAAAAA&#10;" fillcolor="#006fc0" stroked="f"/>
            <v:rect id="Rectangle 58" o:spid="_x0000_s2164"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EPnxAAAANsAAAAPAAAAZHJzL2Rvd25yZXYueG1sRI9Ba8JA&#10;FITvBf/D8oTe6kYP0kQ3IdQW7KXFKJ5fs69JaPZtyK5J2l/fFQSPw8x8w2yzybRioN41lhUsFxEI&#10;4tLqhisFp+Pb0zMI55E1tpZJwS85yNLZwxYTbUc+0FD4SgQIuwQV1N53iZSurMmgW9iOOHjftjfo&#10;g+wrqXscA9y0chVFa2mw4bBQY0cvNZU/xcUo2L//5YdhjPLP8cPm9Pq1GnZno9TjfMo3IDxN/h6+&#10;tfdaQRzD9Uv4ATL9BwAA//8DAFBLAQItABQABgAIAAAAIQDb4fbL7gAAAIUBAAATAAAAAAAAAAAA&#10;AAAAAAAAAABbQ29udGVudF9UeXBlc10ueG1sUEsBAi0AFAAGAAgAAAAhAFr0LFu/AAAAFQEAAAsA&#10;AAAAAAAAAAAAAAAAHwEAAF9yZWxzLy5yZWxzUEsBAi0AFAAGAAgAAAAhAPq8Q+fEAAAA2wAAAA8A&#10;AAAAAAAAAAAAAAAABwIAAGRycy9kb3ducmV2LnhtbFBLBQYAAAAAAwADALcAAAD4AgAAAAA=&#10;" fillcolor="#c5d9f0" stroked="f"/>
            <v:shape id="Text Box 57" o:spid="_x0000_s2165"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512BDFA" w14:textId="77777777" w:rsidR="007E3E90" w:rsidRDefault="007E3E90" w:rsidP="007E3E90">
                    <w:pPr>
                      <w:spacing w:line="179" w:lineRule="exact"/>
                      <w:rPr>
                        <w:b/>
                        <w:sz w:val="16"/>
                      </w:rPr>
                    </w:pPr>
                    <w:r>
                      <w:rPr>
                        <w:b/>
                        <w:color w:val="006FC0"/>
                        <w:sz w:val="16"/>
                      </w:rPr>
                      <w:t>7.1.</w:t>
                    </w:r>
                  </w:p>
                </w:txbxContent>
              </v:textbox>
            </v:shape>
            <v:shape id="Text Box 56" o:spid="_x0000_s2166" type="#_x0000_t202" style="position:absolute;left:737;top:298;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0664B2E7" w14:textId="77777777" w:rsidR="007E3E90" w:rsidRPr="007E3E90" w:rsidRDefault="007E3E90" w:rsidP="007E3E90">
                    <w:pPr>
                      <w:spacing w:line="179" w:lineRule="exact"/>
                      <w:rPr>
                        <w:b/>
                        <w:sz w:val="18"/>
                        <w:szCs w:val="18"/>
                      </w:rPr>
                    </w:pPr>
                    <w:r w:rsidRPr="007E3E90">
                      <w:rPr>
                        <w:b/>
                        <w:color w:val="006FC0"/>
                        <w:sz w:val="18"/>
                        <w:szCs w:val="18"/>
                      </w:rPr>
                      <w:t>Güvenli elleçleme için önlemler</w:t>
                    </w:r>
                  </w:p>
                </w:txbxContent>
              </v:textbox>
            </v:shape>
            <v:shape id="Text Box 55" o:spid="_x0000_s2167"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998BCB6" w14:textId="77777777" w:rsidR="007E3E90" w:rsidRDefault="007E3E90" w:rsidP="007E3E90">
                    <w:pPr>
                      <w:spacing w:line="225" w:lineRule="exact"/>
                      <w:ind w:left="28"/>
                      <w:rPr>
                        <w:b/>
                        <w:sz w:val="20"/>
                      </w:rPr>
                    </w:pPr>
                    <w:r>
                      <w:rPr>
                        <w:b/>
                        <w:color w:val="FFFFFF"/>
                        <w:sz w:val="20"/>
                      </w:rPr>
                      <w:t>KISIM 7: Elleçleme ve depolama</w:t>
                    </w:r>
                  </w:p>
                </w:txbxContent>
              </v:textbox>
            </v:shape>
            <w10:anchorlock/>
          </v:group>
        </w:pict>
      </w:r>
    </w:p>
    <w:p w14:paraId="0FFB7714" w14:textId="77777777" w:rsidR="00747C2F" w:rsidRDefault="00000000">
      <w:pPr>
        <w:pStyle w:val="GvdeMetni"/>
        <w:tabs>
          <w:tab w:val="left" w:pos="3763"/>
        </w:tabs>
        <w:spacing w:before="22"/>
      </w:pPr>
      <w:r>
        <w:t>Güvenli elleçleme</w:t>
      </w:r>
      <w:r>
        <w:rPr>
          <w:spacing w:val="-9"/>
        </w:rPr>
        <w:t xml:space="preserve"> </w:t>
      </w:r>
      <w:r>
        <w:t>için</w:t>
      </w:r>
      <w:r>
        <w:rPr>
          <w:spacing w:val="-5"/>
        </w:rPr>
        <w:t xml:space="preserve"> </w:t>
      </w:r>
      <w:r>
        <w:t>önlemler</w:t>
      </w:r>
      <w:r>
        <w:tab/>
        <w:t>:   Çalışma alanında iyi havalandırma sağlayın. Cilt ve gözlerle temasından kaçının. Kişisel</w:t>
      </w:r>
      <w:r>
        <w:rPr>
          <w:spacing w:val="-17"/>
        </w:rPr>
        <w:t xml:space="preserve"> </w:t>
      </w:r>
      <w:r>
        <w:t>koruyucu</w:t>
      </w:r>
    </w:p>
    <w:p w14:paraId="3D13E101" w14:textId="77777777" w:rsidR="00747C2F" w:rsidRDefault="00000000">
      <w:pPr>
        <w:pStyle w:val="GvdeMetni"/>
        <w:ind w:left="1806" w:right="3712"/>
        <w:jc w:val="center"/>
      </w:pPr>
      <w:r>
        <w:t>ekipman kullanın.</w:t>
      </w:r>
    </w:p>
    <w:p w14:paraId="3EABB9AE" w14:textId="77777777" w:rsidR="00747C2F" w:rsidRDefault="00000000">
      <w:pPr>
        <w:pStyle w:val="GvdeMetni"/>
        <w:tabs>
          <w:tab w:val="left" w:pos="3763"/>
        </w:tabs>
        <w:spacing w:before="60"/>
        <w:ind w:left="3924" w:right="654" w:hanging="3708"/>
      </w:pPr>
      <w:r>
        <w:t>Hijyen</w:t>
      </w:r>
      <w:r>
        <w:rPr>
          <w:spacing w:val="-3"/>
        </w:rPr>
        <w:t xml:space="preserve"> </w:t>
      </w:r>
      <w:r>
        <w:t>ölçütleri</w:t>
      </w:r>
      <w:r>
        <w:tab/>
        <w:t>:  Bu ürünü kullanırken hiçbir şey yemeyin, içmeyiniz veya sigara içmeyin. Ürünü</w:t>
      </w:r>
      <w:r>
        <w:rPr>
          <w:spacing w:val="-5"/>
        </w:rPr>
        <w:t xml:space="preserve"> </w:t>
      </w:r>
      <w:r>
        <w:t>elleçledikten</w:t>
      </w:r>
      <w:r>
        <w:rPr>
          <w:spacing w:val="-3"/>
        </w:rPr>
        <w:t xml:space="preserve"> </w:t>
      </w:r>
      <w:r>
        <w:t>sonra daima ellerinizi</w:t>
      </w:r>
      <w:r>
        <w:rPr>
          <w:spacing w:val="-14"/>
        </w:rPr>
        <w:t xml:space="preserve"> </w:t>
      </w:r>
      <w:r>
        <w:t>yıkayın.</w:t>
      </w:r>
    </w:p>
    <w:p w14:paraId="5CFF2BA4" w14:textId="77777777" w:rsidR="00747C2F" w:rsidRDefault="00000000">
      <w:pPr>
        <w:pStyle w:val="GvdeMetni"/>
        <w:spacing w:before="10"/>
        <w:ind w:left="0"/>
        <w:rPr>
          <w:sz w:val="8"/>
        </w:rPr>
      </w:pPr>
      <w:r>
        <w:pict w14:anchorId="1EAB9A86">
          <v:shape id="_x0000_s2081" type="#_x0000_t202" style="position:absolute;margin-left:34.55pt;margin-top:6.5pt;width:526.2pt;height:11pt;z-index:1696;mso-wrap-distance-left:0;mso-wrap-distance-right:0;mso-position-horizontal-relative:page;mso-position-vertical:absolute" fillcolor="#c6d9f1 [671]" stroked="f">
            <v:textbox inset="0,0,0,0">
              <w:txbxContent>
                <w:p w14:paraId="1D55A4D5" w14:textId="77777777" w:rsidR="00747C2F" w:rsidRPr="007E3E90" w:rsidRDefault="00000000">
                  <w:pPr>
                    <w:tabs>
                      <w:tab w:val="left" w:pos="737"/>
                    </w:tabs>
                    <w:ind w:left="29"/>
                    <w:rPr>
                      <w:b/>
                      <w:color w:val="0070C0"/>
                      <w:sz w:val="18"/>
                    </w:rPr>
                  </w:pPr>
                  <w:r w:rsidRPr="007E3E90">
                    <w:rPr>
                      <w:b/>
                      <w:color w:val="0070C0"/>
                      <w:sz w:val="18"/>
                    </w:rPr>
                    <w:t>7.2.</w:t>
                  </w:r>
                  <w:r w:rsidRPr="007E3E90">
                    <w:rPr>
                      <w:b/>
                      <w:color w:val="0070C0"/>
                      <w:sz w:val="18"/>
                    </w:rPr>
                    <w:tab/>
                    <w:t>Uyuşmazlıkları da içeren güvenli depolama için</w:t>
                  </w:r>
                  <w:r w:rsidRPr="007E3E90">
                    <w:rPr>
                      <w:b/>
                      <w:color w:val="0070C0"/>
                      <w:spacing w:val="-24"/>
                      <w:sz w:val="18"/>
                    </w:rPr>
                    <w:t xml:space="preserve"> </w:t>
                  </w:r>
                  <w:r w:rsidRPr="007E3E90">
                    <w:rPr>
                      <w:b/>
                      <w:color w:val="0070C0"/>
                      <w:sz w:val="18"/>
                    </w:rPr>
                    <w:t>koşullar</w:t>
                  </w:r>
                </w:p>
              </w:txbxContent>
            </v:textbox>
            <w10:wrap type="topAndBottom" anchorx="page"/>
          </v:shape>
        </w:pict>
      </w:r>
    </w:p>
    <w:p w14:paraId="443A0DD7" w14:textId="77777777" w:rsidR="00747C2F" w:rsidRDefault="00000000">
      <w:pPr>
        <w:pStyle w:val="GvdeMetni"/>
        <w:tabs>
          <w:tab w:val="left" w:pos="3763"/>
        </w:tabs>
        <w:spacing w:before="45"/>
      </w:pPr>
      <w:r>
        <w:t>Saklama</w:t>
      </w:r>
      <w:r>
        <w:rPr>
          <w:spacing w:val="-2"/>
        </w:rPr>
        <w:t xml:space="preserve"> </w:t>
      </w:r>
      <w:r>
        <w:t>koşulları</w:t>
      </w:r>
      <w:r>
        <w:tab/>
        <w:t>:   İyi havalandırılan yerde depolayın. Soğuk</w:t>
      </w:r>
      <w:r>
        <w:rPr>
          <w:spacing w:val="-5"/>
        </w:rPr>
        <w:t xml:space="preserve"> </w:t>
      </w:r>
      <w:r>
        <w:t>tutun.</w:t>
      </w:r>
    </w:p>
    <w:p w14:paraId="0231D417" w14:textId="77777777" w:rsidR="00747C2F" w:rsidRDefault="00000000">
      <w:pPr>
        <w:pStyle w:val="GvdeMetni"/>
        <w:spacing w:before="11"/>
        <w:ind w:left="0"/>
        <w:rPr>
          <w:sz w:val="8"/>
        </w:rPr>
      </w:pPr>
      <w:r>
        <w:pict w14:anchorId="3853BCC7">
          <v:shape id="_x0000_s2080" type="#_x0000_t202" style="position:absolute;margin-left:34.55pt;margin-top:6.5pt;width:526.2pt;height:11pt;z-index:1720;mso-wrap-distance-left:0;mso-wrap-distance-right:0;mso-position-horizontal-relative:page;mso-position-vertical:absolute" fillcolor="#c6d9f1 [671]" stroked="f">
            <v:textbox inset="0,0,0,0">
              <w:txbxContent>
                <w:p w14:paraId="3BC0A3D9" w14:textId="77777777" w:rsidR="00747C2F" w:rsidRPr="007E3E90" w:rsidRDefault="00000000">
                  <w:pPr>
                    <w:tabs>
                      <w:tab w:val="left" w:pos="737"/>
                    </w:tabs>
                    <w:ind w:left="29"/>
                    <w:rPr>
                      <w:b/>
                      <w:color w:val="0070C0"/>
                      <w:sz w:val="18"/>
                    </w:rPr>
                  </w:pPr>
                  <w:r w:rsidRPr="007E3E90">
                    <w:rPr>
                      <w:b/>
                      <w:color w:val="0070C0"/>
                      <w:sz w:val="18"/>
                    </w:rPr>
                    <w:t>7.3.</w:t>
                  </w:r>
                  <w:r w:rsidRPr="007E3E90">
                    <w:rPr>
                      <w:b/>
                      <w:color w:val="0070C0"/>
                      <w:sz w:val="18"/>
                    </w:rPr>
                    <w:tab/>
                    <w:t>Belirli son</w:t>
                  </w:r>
                  <w:r w:rsidRPr="007E3E90">
                    <w:rPr>
                      <w:b/>
                      <w:color w:val="0070C0"/>
                      <w:spacing w:val="-10"/>
                      <w:sz w:val="18"/>
                    </w:rPr>
                    <w:t xml:space="preserve"> </w:t>
                  </w:r>
                  <w:r w:rsidRPr="007E3E90">
                    <w:rPr>
                      <w:b/>
                      <w:color w:val="0070C0"/>
                      <w:sz w:val="18"/>
                    </w:rPr>
                    <w:t>kullanımlar</w:t>
                  </w:r>
                </w:p>
              </w:txbxContent>
            </v:textbox>
            <w10:wrap type="topAndBottom" anchorx="page"/>
          </v:shape>
        </w:pict>
      </w:r>
    </w:p>
    <w:p w14:paraId="4CA227CF" w14:textId="77777777" w:rsidR="00747C2F" w:rsidRDefault="00000000">
      <w:pPr>
        <w:pStyle w:val="GvdeMetni"/>
        <w:spacing w:before="45" w:after="120"/>
        <w:ind w:left="220"/>
      </w:pPr>
      <w:r>
        <w:t>Tamamlayıcı bilgi yok</w:t>
      </w:r>
    </w:p>
    <w:p w14:paraId="03DE058D" w14:textId="77777777" w:rsidR="007E3E90" w:rsidRDefault="00000000" w:rsidP="007E3E90">
      <w:pPr>
        <w:pStyle w:val="GvdeMetni"/>
        <w:ind w:left="211"/>
        <w:rPr>
          <w:sz w:val="20"/>
        </w:rPr>
      </w:pPr>
      <w:r>
        <w:pict w14:anchorId="1F79B875">
          <v:group id="Group 46" o:spid="_x0000_s2168" style="width:526.35pt;height:24.15pt;mso-position-horizontal-relative:char;mso-position-vertical-relative:line" coordsize="10527,483">
            <v:rect id="Rectangle 51" o:spid="_x0000_s2169"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pAwgAAANsAAAAPAAAAZHJzL2Rvd25yZXYueG1sRE/JbsIw&#10;EL0j8Q/WIPUGDkhUIWAQi6r2QMV64TbEQxIRj0PsQtqvx4dKHJ/ePpk1phR3ql1hWUG/F4EgTq0u&#10;OFNwPHx0YxDOI2ssLZOCX3Iwm7ZbE0y0ffCO7nufiRDCLkEFufdVIqVLczLoerYiDtzF1gZ9gHUm&#10;dY2PEG5KOYiid2mw4NCQY0XLnNLr/scooNt6YT/j/mYlv7cxy7/hbng+KfXWaeZjEJ4a/xL/u7+0&#10;glFYH76EHyCnTwAAAP//AwBQSwECLQAUAAYACAAAACEA2+H2y+4AAACFAQAAEwAAAAAAAAAAAAAA&#10;AAAAAAAAW0NvbnRlbnRfVHlwZXNdLnhtbFBLAQItABQABgAIAAAAIQBa9CxbvwAAABUBAAALAAAA&#10;AAAAAAAAAAAAAB8BAABfcmVscy8ucmVsc1BLAQItABQABgAIAAAAIQDLoJpAwgAAANsAAAAPAAAA&#10;AAAAAAAAAAAAAAcCAABkcnMvZG93bnJldi54bWxQSwUGAAAAAAMAAwC3AAAA9gIAAAAA&#10;" fillcolor="#006fc0" stroked="f"/>
            <v:rect id="Rectangle 50" o:spid="_x0000_s217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hxAAAANsAAAAPAAAAZHJzL2Rvd25yZXYueG1sRI9Ba8JA&#10;FITvBf/D8gRvzUYP0sasEqqFeGmJiufX7GsSmn0bstsk9td3CwWPw8x8w6S7ybRioN41lhUsoxgE&#10;cWl1w5WCy/n18QmE88gaW8uk4EYOdtvZQ4qJtiMXNJx8JQKEXYIKau+7REpX1mTQRbYjDt6n7Q36&#10;IPtK6h7HADetXMXxWhpsOCzU2NFLTeXX6dsoyI8/WTGMcfY+vtmMDh+rYX81Si3mU7YB4Wny9/B/&#10;O9cKnpfw9yX8ALn9BQAA//8DAFBLAQItABQABgAIAAAAIQDb4fbL7gAAAIUBAAATAAAAAAAAAAAA&#10;AAAAAAAAAABbQ29udGVudF9UeXBlc10ueG1sUEsBAi0AFAAGAAgAAAAhAFr0LFu/AAAAFQEAAAsA&#10;AAAAAAAAAAAAAAAAHwEAAF9yZWxzLy5yZWxzUEsBAi0AFAAGAAgAAAAhAATKT+HEAAAA2wAAAA8A&#10;AAAAAAAAAAAAAAAABwIAAGRycy9kb3ducmV2LnhtbFBLBQYAAAAAAwADALcAAAD4AgAAAAA=&#10;" fillcolor="#c5d9f0" stroked="f"/>
            <v:shape id="Text Box 49" o:spid="_x0000_s217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3F95280" w14:textId="77777777" w:rsidR="007E3E90" w:rsidRDefault="007E3E90" w:rsidP="007E3E90">
                    <w:pPr>
                      <w:spacing w:line="179" w:lineRule="exact"/>
                      <w:rPr>
                        <w:b/>
                        <w:sz w:val="16"/>
                      </w:rPr>
                    </w:pPr>
                    <w:r>
                      <w:rPr>
                        <w:b/>
                        <w:color w:val="006FC0"/>
                        <w:sz w:val="16"/>
                      </w:rPr>
                      <w:t>8.1.</w:t>
                    </w:r>
                  </w:p>
                </w:txbxContent>
              </v:textbox>
            </v:shape>
            <v:shape id="Text Box 48" o:spid="_x0000_s2172" type="#_x0000_t202" style="position:absolute;left:737;top:296;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B37204C" w14:textId="77777777" w:rsidR="007E3E90" w:rsidRDefault="007E3E90" w:rsidP="007E3E90">
                    <w:pPr>
                      <w:spacing w:line="179" w:lineRule="exact"/>
                      <w:rPr>
                        <w:b/>
                        <w:sz w:val="16"/>
                      </w:rPr>
                    </w:pPr>
                    <w:r>
                      <w:rPr>
                        <w:b/>
                        <w:color w:val="006FC0"/>
                        <w:sz w:val="16"/>
                      </w:rPr>
                      <w:t>Kontrol parametreleri</w:t>
                    </w:r>
                  </w:p>
                </w:txbxContent>
              </v:textbox>
            </v:shape>
            <v:shape id="Text Box 47" o:spid="_x0000_s2173"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66060577" w14:textId="77777777" w:rsidR="007E3E90" w:rsidRPr="00E57208" w:rsidRDefault="007E3E90" w:rsidP="007E3E90">
                    <w:pPr>
                      <w:spacing w:line="225" w:lineRule="exact"/>
                      <w:ind w:left="28"/>
                      <w:rPr>
                        <w:b/>
                        <w:sz w:val="20"/>
                        <w:lang w:val="de-LU"/>
                      </w:rPr>
                    </w:pPr>
                    <w:r w:rsidRPr="00E57208">
                      <w:rPr>
                        <w:b/>
                        <w:color w:val="FFFFFF"/>
                        <w:sz w:val="20"/>
                        <w:lang w:val="de-LU"/>
                      </w:rPr>
                      <w:t>KISIM 8: Maruz kalma kontrolleri/kişisel korunma</w:t>
                    </w:r>
                  </w:p>
                </w:txbxContent>
              </v:textbox>
            </v:shape>
            <w10:anchorlock/>
          </v:group>
        </w:pict>
      </w:r>
    </w:p>
    <w:p w14:paraId="77879210" w14:textId="77777777" w:rsidR="00747C2F" w:rsidRDefault="00000000" w:rsidP="007E3E90">
      <w:pPr>
        <w:pStyle w:val="GvdeMetni"/>
        <w:spacing w:before="22"/>
        <w:ind w:left="220"/>
        <w:rPr>
          <w:sz w:val="26"/>
        </w:rPr>
      </w:pPr>
      <w:r>
        <w:t>Tamamlayıcı bilgi yok</w:t>
      </w:r>
      <w:r>
        <w:pict w14:anchorId="1BA6157B">
          <v:shape id="_x0000_s2075" type="#_x0000_t202" style="position:absolute;left:0;text-align:left;margin-left:34.55pt;margin-top:17.6pt;width:526.2pt;height:11pt;z-index:1792;mso-wrap-distance-left:0;mso-wrap-distance-right:0;mso-position-horizontal-relative:page;mso-position-vertical-relative:text" fillcolor="#c6d9f1 [671]" stroked="f">
            <v:textbox inset="0,0,0,0">
              <w:txbxContent>
                <w:p w14:paraId="4E2EFAF5" w14:textId="77777777" w:rsidR="00747C2F" w:rsidRPr="007E3E90" w:rsidRDefault="00000000">
                  <w:pPr>
                    <w:tabs>
                      <w:tab w:val="left" w:pos="737"/>
                    </w:tabs>
                    <w:ind w:left="29"/>
                    <w:rPr>
                      <w:b/>
                      <w:color w:val="0070C0"/>
                      <w:sz w:val="18"/>
                    </w:rPr>
                  </w:pPr>
                  <w:r w:rsidRPr="007E3E90">
                    <w:rPr>
                      <w:b/>
                      <w:color w:val="0070C0"/>
                      <w:sz w:val="18"/>
                    </w:rPr>
                    <w:t>8.2.</w:t>
                  </w:r>
                  <w:r w:rsidRPr="007E3E90">
                    <w:rPr>
                      <w:b/>
                      <w:color w:val="0070C0"/>
                      <w:sz w:val="18"/>
                    </w:rPr>
                    <w:tab/>
                    <w:t>Maruz kalma</w:t>
                  </w:r>
                  <w:r w:rsidRPr="007E3E90">
                    <w:rPr>
                      <w:b/>
                      <w:color w:val="0070C0"/>
                      <w:spacing w:val="-15"/>
                      <w:sz w:val="18"/>
                    </w:rPr>
                    <w:t xml:space="preserve"> </w:t>
                  </w:r>
                  <w:r w:rsidRPr="007E3E90">
                    <w:rPr>
                      <w:b/>
                      <w:color w:val="0070C0"/>
                      <w:sz w:val="18"/>
                    </w:rPr>
                    <w:t>kontrolleri</w:t>
                  </w:r>
                </w:p>
              </w:txbxContent>
            </v:textbox>
            <w10:wrap type="topAndBottom" anchorx="page"/>
          </v:shape>
        </w:pict>
      </w:r>
    </w:p>
    <w:p w14:paraId="26FB7796" w14:textId="77777777" w:rsidR="00747C2F" w:rsidRDefault="00000000">
      <w:pPr>
        <w:pStyle w:val="GvdeMetni"/>
        <w:tabs>
          <w:tab w:val="left" w:pos="3763"/>
        </w:tabs>
        <w:spacing w:before="105"/>
      </w:pPr>
      <w:r>
        <w:t>Uygun</w:t>
      </w:r>
      <w:r>
        <w:rPr>
          <w:spacing w:val="-6"/>
        </w:rPr>
        <w:t xml:space="preserve"> </w:t>
      </w:r>
      <w:r>
        <w:t>mühendislik</w:t>
      </w:r>
      <w:r>
        <w:rPr>
          <w:spacing w:val="-5"/>
        </w:rPr>
        <w:t xml:space="preserve"> </w:t>
      </w:r>
      <w:r>
        <w:t>kontrolleri</w:t>
      </w:r>
      <w:r>
        <w:tab/>
        <w:t>:   Çalışma alanında iyi havalandırma</w:t>
      </w:r>
      <w:r>
        <w:rPr>
          <w:spacing w:val="4"/>
        </w:rPr>
        <w:t xml:space="preserve"> </w:t>
      </w:r>
      <w:r>
        <w:t>sağlayın.</w:t>
      </w:r>
    </w:p>
    <w:p w14:paraId="18276E11" w14:textId="77777777" w:rsidR="00747C2F" w:rsidRDefault="00747C2F">
      <w:pPr>
        <w:pStyle w:val="GvdeMetni"/>
        <w:spacing w:before="10"/>
        <w:ind w:left="0"/>
        <w:rPr>
          <w:sz w:val="13"/>
        </w:rPr>
      </w:pPr>
    </w:p>
    <w:p w14:paraId="3BB63AF9" w14:textId="77777777" w:rsidR="00747C2F" w:rsidRDefault="00000000">
      <w:pPr>
        <w:pStyle w:val="GvdeMetni"/>
        <w:tabs>
          <w:tab w:val="left" w:pos="3763"/>
        </w:tabs>
      </w:pPr>
      <w:r w:rsidRPr="00E57208">
        <w:rPr>
          <w:lang w:val="de-LU"/>
        </w:rPr>
        <w:t>Ellerin</w:t>
      </w:r>
      <w:r w:rsidRPr="00E57208">
        <w:rPr>
          <w:spacing w:val="-2"/>
          <w:lang w:val="de-LU"/>
        </w:rPr>
        <w:t xml:space="preserve"> </w:t>
      </w:r>
      <w:r w:rsidRPr="00E57208">
        <w:rPr>
          <w:lang w:val="de-LU"/>
        </w:rPr>
        <w:t>koruması</w:t>
      </w:r>
      <w:r w:rsidRPr="00E57208">
        <w:rPr>
          <w:lang w:val="de-LU"/>
        </w:rPr>
        <w:tab/>
        <w:t xml:space="preserve">:  Koruyucu eldivenler. EN 374. </w:t>
      </w:r>
      <w:r>
        <w:t>Nitril kauçuk</w:t>
      </w:r>
      <w:r>
        <w:rPr>
          <w:spacing w:val="3"/>
        </w:rPr>
        <w:t xml:space="preserve"> </w:t>
      </w:r>
      <w:r>
        <w:t>eldivenler</w:t>
      </w:r>
    </w:p>
    <w:p w14:paraId="59013028" w14:textId="77777777" w:rsidR="00747C2F" w:rsidRDefault="00747C2F">
      <w:pPr>
        <w:pStyle w:val="GvdeMetni"/>
        <w:spacing w:before="10"/>
        <w:ind w:left="0"/>
        <w:rPr>
          <w:sz w:val="13"/>
        </w:rPr>
      </w:pPr>
    </w:p>
    <w:p w14:paraId="1DA1563C" w14:textId="77777777" w:rsidR="00747C2F" w:rsidRDefault="00000000">
      <w:pPr>
        <w:pStyle w:val="GvdeMetni"/>
        <w:tabs>
          <w:tab w:val="left" w:pos="3763"/>
        </w:tabs>
      </w:pPr>
      <w:r>
        <w:t>Gözlerin</w:t>
      </w:r>
      <w:r>
        <w:rPr>
          <w:spacing w:val="-3"/>
        </w:rPr>
        <w:t xml:space="preserve"> </w:t>
      </w:r>
      <w:r>
        <w:t>koruması</w:t>
      </w:r>
      <w:r>
        <w:tab/>
        <w:t>:   Koruyucu</w:t>
      </w:r>
      <w:r>
        <w:rPr>
          <w:spacing w:val="-8"/>
        </w:rPr>
        <w:t xml:space="preserve"> </w:t>
      </w:r>
      <w:r>
        <w:t>gözlükler</w:t>
      </w:r>
    </w:p>
    <w:p w14:paraId="5175FE42" w14:textId="77777777" w:rsidR="00747C2F" w:rsidRDefault="00747C2F">
      <w:pPr>
        <w:pStyle w:val="GvdeMetni"/>
        <w:spacing w:before="10"/>
        <w:ind w:left="0"/>
        <w:rPr>
          <w:sz w:val="13"/>
        </w:rPr>
      </w:pPr>
    </w:p>
    <w:p w14:paraId="36A8083D" w14:textId="77777777" w:rsidR="00747C2F" w:rsidRDefault="00000000">
      <w:pPr>
        <w:pStyle w:val="GvdeMetni"/>
        <w:tabs>
          <w:tab w:val="left" w:pos="3763"/>
        </w:tabs>
      </w:pPr>
      <w:r>
        <w:t>Deri ve</w:t>
      </w:r>
      <w:r>
        <w:rPr>
          <w:spacing w:val="-4"/>
        </w:rPr>
        <w:t xml:space="preserve"> </w:t>
      </w:r>
      <w:r>
        <w:t>vücudun</w:t>
      </w:r>
      <w:r>
        <w:rPr>
          <w:spacing w:val="-2"/>
        </w:rPr>
        <w:t xml:space="preserve"> </w:t>
      </w:r>
      <w:r>
        <w:t>korunması</w:t>
      </w:r>
      <w:r>
        <w:tab/>
        <w:t>:   Uygun koruyucu kıyafet</w:t>
      </w:r>
      <w:r>
        <w:rPr>
          <w:spacing w:val="-5"/>
        </w:rPr>
        <w:t xml:space="preserve"> </w:t>
      </w:r>
      <w:r>
        <w:t>kullanın</w:t>
      </w:r>
    </w:p>
    <w:p w14:paraId="6750D2F7" w14:textId="77777777" w:rsidR="00747C2F" w:rsidRDefault="00747C2F">
      <w:pPr>
        <w:pStyle w:val="GvdeMetni"/>
        <w:spacing w:before="10"/>
        <w:ind w:left="0"/>
        <w:rPr>
          <w:sz w:val="13"/>
        </w:rPr>
      </w:pPr>
    </w:p>
    <w:p w14:paraId="22BA4086" w14:textId="77777777" w:rsidR="00747C2F" w:rsidRDefault="00000000">
      <w:pPr>
        <w:pStyle w:val="GvdeMetni"/>
        <w:tabs>
          <w:tab w:val="left" w:pos="3763"/>
        </w:tabs>
      </w:pPr>
      <w:r>
        <w:t>Solunum</w:t>
      </w:r>
      <w:r>
        <w:rPr>
          <w:spacing w:val="-2"/>
        </w:rPr>
        <w:t xml:space="preserve"> </w:t>
      </w:r>
      <w:r>
        <w:t>yollarının</w:t>
      </w:r>
      <w:r>
        <w:rPr>
          <w:spacing w:val="-2"/>
        </w:rPr>
        <w:t xml:space="preserve"> </w:t>
      </w:r>
      <w:r>
        <w:t>koruması</w:t>
      </w:r>
      <w:r>
        <w:tab/>
        <w:t>:   Yetersiz havalandırma durumunda uygun solunum ekipmanı</w:t>
      </w:r>
      <w:r>
        <w:rPr>
          <w:spacing w:val="-18"/>
        </w:rPr>
        <w:t xml:space="preserve"> </w:t>
      </w:r>
      <w:r>
        <w:t>giyin</w:t>
      </w:r>
    </w:p>
    <w:p w14:paraId="5E4A12A5" w14:textId="77777777" w:rsidR="00747C2F" w:rsidRDefault="00747C2F">
      <w:pPr>
        <w:pStyle w:val="GvdeMetni"/>
        <w:spacing w:before="10"/>
        <w:ind w:left="0"/>
        <w:rPr>
          <w:sz w:val="13"/>
        </w:rPr>
      </w:pPr>
    </w:p>
    <w:p w14:paraId="5ABA2619" w14:textId="77777777" w:rsidR="00747C2F" w:rsidRPr="00E57208" w:rsidRDefault="00000000">
      <w:pPr>
        <w:pStyle w:val="GvdeMetni"/>
        <w:tabs>
          <w:tab w:val="left" w:pos="3763"/>
        </w:tabs>
        <w:rPr>
          <w:lang w:val="de-LU"/>
        </w:rPr>
      </w:pPr>
      <w:r w:rsidRPr="00E57208">
        <w:rPr>
          <w:lang w:val="de-LU"/>
        </w:rPr>
        <w:t>Çevresel</w:t>
      </w:r>
      <w:r w:rsidRPr="00E57208">
        <w:rPr>
          <w:spacing w:val="-6"/>
          <w:lang w:val="de-LU"/>
        </w:rPr>
        <w:t xml:space="preserve"> </w:t>
      </w:r>
      <w:r w:rsidRPr="00E57208">
        <w:rPr>
          <w:lang w:val="de-LU"/>
        </w:rPr>
        <w:t>maruziyet</w:t>
      </w:r>
      <w:r w:rsidRPr="00E57208">
        <w:rPr>
          <w:spacing w:val="-5"/>
          <w:lang w:val="de-LU"/>
        </w:rPr>
        <w:t xml:space="preserve"> </w:t>
      </w:r>
      <w:r w:rsidRPr="00E57208">
        <w:rPr>
          <w:lang w:val="de-LU"/>
        </w:rPr>
        <w:t>kontrolleri</w:t>
      </w:r>
      <w:r w:rsidRPr="00E57208">
        <w:rPr>
          <w:lang w:val="de-LU"/>
        </w:rPr>
        <w:tab/>
        <w:t>:   Çevreye verilmesinden</w:t>
      </w:r>
      <w:r w:rsidRPr="00E57208">
        <w:rPr>
          <w:spacing w:val="-10"/>
          <w:lang w:val="de-LU"/>
        </w:rPr>
        <w:t xml:space="preserve"> </w:t>
      </w:r>
      <w:r w:rsidRPr="00E57208">
        <w:rPr>
          <w:lang w:val="de-LU"/>
        </w:rPr>
        <w:t>kaçının.</w:t>
      </w:r>
    </w:p>
    <w:p w14:paraId="325464F9" w14:textId="77777777" w:rsidR="007B720D" w:rsidRDefault="007E3E90" w:rsidP="00227A66">
      <w:pPr>
        <w:pStyle w:val="GvdeMetni"/>
        <w:ind w:left="211"/>
      </w:pPr>
      <w:r>
        <w:t xml:space="preserve">SHAPE  \* MERGEFORMAT </w:t>
      </w:r>
    </w:p>
    <w:p w14:paraId="6AB280C4" w14:textId="77777777" w:rsidR="007B720D" w:rsidRDefault="007B720D" w:rsidP="00227A66">
      <w:pPr>
        <w:pStyle w:val="GvdeMetni"/>
        <w:ind w:left="211"/>
        <w:rPr>
          <w:noProof/>
        </w:rPr>
      </w:pPr>
    </w:p>
    <w:p w14:paraId="5D02D703" w14:textId="77777777" w:rsidR="007B720D" w:rsidRDefault="00000000" w:rsidP="007B720D">
      <w:pPr>
        <w:pStyle w:val="GvdeMetni"/>
        <w:ind w:left="211"/>
        <w:rPr>
          <w:sz w:val="20"/>
        </w:rPr>
      </w:pPr>
      <w:r>
        <w:pict w14:anchorId="14BFD1C4">
          <v:group id="Group 39" o:spid="_x0000_s2180" style="width:526.35pt;height:24.15pt;mso-position-horizontal-relative:char;mso-position-vertical-relative:line" coordsize="10527,483">
            <v:rect id="Rectangle 44" o:spid="_x0000_s2181"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qxQAAANsAAAAPAAAAZHJzL2Rvd25yZXYueG1sRI9Pa8JA&#10;FMTvBb/D8gRvdaOi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C+q5LqxQAAANsAAAAP&#10;AAAAAAAAAAAAAAAAAAcCAABkcnMvZG93bnJldi54bWxQSwUGAAAAAAMAAwC3AAAA+QIAAAAA&#10;" fillcolor="#006fc0" stroked="f"/>
            <v:rect id="Rectangle 43" o:spid="_x0000_s2182"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qkxAAAANsAAAAPAAAAZHJzL2Rvd25yZXYueG1sRI9Ba8JA&#10;FITvBf/D8oTe6kaR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JFkeqTEAAAA2wAAAA8A&#10;AAAAAAAAAAAAAAAABwIAAGRycy9kb3ducmV2LnhtbFBLBQYAAAAAAwADALcAAAD4AgAAAAA=&#10;" fillcolor="#c5d9f0" stroked="f"/>
            <v:shape id="Text Box 42" o:spid="_x0000_s218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D67BCA2" w14:textId="77777777" w:rsidR="007B720D" w:rsidRDefault="007B720D" w:rsidP="007B720D">
                    <w:pPr>
                      <w:spacing w:line="179" w:lineRule="exact"/>
                      <w:rPr>
                        <w:b/>
                        <w:sz w:val="16"/>
                      </w:rPr>
                    </w:pPr>
                    <w:r>
                      <w:rPr>
                        <w:b/>
                        <w:color w:val="006FC0"/>
                        <w:sz w:val="16"/>
                      </w:rPr>
                      <w:t>9.1.</w:t>
                    </w:r>
                  </w:p>
                </w:txbxContent>
              </v:textbox>
            </v:shape>
            <v:shape id="Text Box 41" o:spid="_x0000_s2184" type="#_x0000_t202" style="position:absolute;left:737;top:296;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CA7FCC5" w14:textId="77777777" w:rsidR="007B720D" w:rsidRPr="00E57208" w:rsidRDefault="007B720D" w:rsidP="007B720D">
                    <w:pPr>
                      <w:spacing w:line="179" w:lineRule="exact"/>
                      <w:rPr>
                        <w:b/>
                        <w:sz w:val="16"/>
                        <w:lang w:val="de-LU"/>
                      </w:rPr>
                    </w:pPr>
                    <w:r w:rsidRPr="00E57208">
                      <w:rPr>
                        <w:b/>
                        <w:color w:val="006FC0"/>
                        <w:sz w:val="16"/>
                        <w:lang w:val="de-LU"/>
                      </w:rPr>
                      <w:t>Temel fiziksel ve kimyasal özellikler hakkında bilgi</w:t>
                    </w:r>
                  </w:p>
                </w:txbxContent>
              </v:textbox>
            </v:shape>
            <v:shape id="Text Box 40" o:spid="_x0000_s2185"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B977172" w14:textId="77777777" w:rsidR="007B720D" w:rsidRDefault="007B720D" w:rsidP="007B720D">
                    <w:pPr>
                      <w:spacing w:line="225" w:lineRule="exact"/>
                      <w:ind w:left="28"/>
                      <w:rPr>
                        <w:b/>
                        <w:sz w:val="20"/>
                      </w:rPr>
                    </w:pPr>
                    <w:r>
                      <w:rPr>
                        <w:b/>
                        <w:color w:val="FFFFFF"/>
                        <w:sz w:val="20"/>
                      </w:rPr>
                      <w:t>KISIM 9: Fiziksel ve kimyasal özellikler</w:t>
                    </w:r>
                  </w:p>
                </w:txbxContent>
              </v:textbox>
            </v:shape>
            <w10:anchorlock/>
          </v:group>
        </w:pict>
      </w:r>
    </w:p>
    <w:p w14:paraId="50FF78F0" w14:textId="77777777" w:rsidR="007E3E90" w:rsidRDefault="007E3E90" w:rsidP="00D56B5D">
      <w:pPr>
        <w:pStyle w:val="GvdeMetni"/>
        <w:ind w:left="211"/>
      </w:pPr>
    </w:p>
    <w:p w14:paraId="73CF69C6" w14:textId="77777777" w:rsidR="00747C2F" w:rsidRDefault="00000000">
      <w:pPr>
        <w:pStyle w:val="GvdeMetni"/>
        <w:tabs>
          <w:tab w:val="left" w:pos="3763"/>
        </w:tabs>
        <w:spacing w:before="31"/>
      </w:pPr>
      <w:r>
        <w:t>Fiziksel</w:t>
      </w:r>
      <w:r>
        <w:rPr>
          <w:spacing w:val="-3"/>
        </w:rPr>
        <w:t xml:space="preserve"> </w:t>
      </w:r>
      <w:r>
        <w:t>hali</w:t>
      </w:r>
      <w:r>
        <w:tab/>
        <w:t xml:space="preserve">:  </w:t>
      </w:r>
      <w:r>
        <w:rPr>
          <w:spacing w:val="7"/>
        </w:rPr>
        <w:t xml:space="preserve"> </w:t>
      </w:r>
      <w:r>
        <w:t>Sıvı</w:t>
      </w:r>
    </w:p>
    <w:p w14:paraId="7719C1EB" w14:textId="77777777" w:rsidR="00747C2F" w:rsidRDefault="00000000">
      <w:pPr>
        <w:pStyle w:val="GvdeMetni"/>
        <w:tabs>
          <w:tab w:val="left" w:pos="3763"/>
        </w:tabs>
        <w:spacing w:before="73"/>
      </w:pPr>
      <w:r>
        <w:t>Renk</w:t>
      </w:r>
      <w:r>
        <w:tab/>
        <w:t xml:space="preserve">:  </w:t>
      </w:r>
      <w:r>
        <w:rPr>
          <w:spacing w:val="1"/>
        </w:rPr>
        <w:t xml:space="preserve"> </w:t>
      </w:r>
      <w:r>
        <w:t>Renksiz</w:t>
      </w:r>
    </w:p>
    <w:p w14:paraId="32315147" w14:textId="77777777" w:rsidR="00747C2F" w:rsidRDefault="00000000">
      <w:pPr>
        <w:pStyle w:val="GvdeMetni"/>
        <w:tabs>
          <w:tab w:val="left" w:pos="3763"/>
        </w:tabs>
        <w:spacing w:before="73"/>
      </w:pPr>
      <w:r>
        <w:t>Koku</w:t>
      </w:r>
      <w:r>
        <w:tab/>
        <w:t>:   Karışım, aşağıdaki kokulara sahip bir veya daha fazla bileşen</w:t>
      </w:r>
      <w:r>
        <w:rPr>
          <w:spacing w:val="-20"/>
        </w:rPr>
        <w:t xml:space="preserve"> </w:t>
      </w:r>
      <w:r>
        <w:t>içerir:</w:t>
      </w:r>
    </w:p>
    <w:p w14:paraId="2907E2D7" w14:textId="77777777" w:rsidR="00747C2F" w:rsidRDefault="00000000">
      <w:pPr>
        <w:pStyle w:val="GvdeMetni"/>
        <w:tabs>
          <w:tab w:val="left" w:pos="3763"/>
        </w:tabs>
        <w:spacing w:before="73"/>
      </w:pPr>
      <w:r>
        <w:t>Koku</w:t>
      </w:r>
      <w:r>
        <w:rPr>
          <w:spacing w:val="-1"/>
        </w:rPr>
        <w:t xml:space="preserve"> </w:t>
      </w:r>
      <w:r>
        <w:t>eşiği</w:t>
      </w:r>
      <w:r>
        <w:tab/>
        <w:t>:   Veri</w:t>
      </w:r>
      <w:r>
        <w:rPr>
          <w:spacing w:val="2"/>
        </w:rPr>
        <w:t xml:space="preserve"> </w:t>
      </w:r>
      <w:r>
        <w:t>yok</w:t>
      </w:r>
    </w:p>
    <w:p w14:paraId="2E9627FA" w14:textId="77777777" w:rsidR="00747C2F" w:rsidRDefault="00000000">
      <w:pPr>
        <w:pStyle w:val="GvdeMetni"/>
        <w:tabs>
          <w:tab w:val="left" w:pos="3763"/>
        </w:tabs>
        <w:spacing w:before="73"/>
      </w:pPr>
      <w:r>
        <w:t>pH</w:t>
      </w:r>
      <w:r>
        <w:tab/>
        <w:t xml:space="preserve">:   </w:t>
      </w:r>
      <w:r w:rsidR="00D56B5D">
        <w:t>7,5-9</w:t>
      </w:r>
    </w:p>
    <w:p w14:paraId="51885B70" w14:textId="77777777" w:rsidR="00747C2F" w:rsidRDefault="00000000">
      <w:pPr>
        <w:pStyle w:val="GvdeMetni"/>
        <w:tabs>
          <w:tab w:val="left" w:pos="3763"/>
        </w:tabs>
        <w:spacing w:before="73"/>
      </w:pPr>
      <w:r>
        <w:t>Bağıl buharlaşma hızı</w:t>
      </w:r>
      <w:r>
        <w:rPr>
          <w:spacing w:val="-3"/>
        </w:rPr>
        <w:t xml:space="preserve"> </w:t>
      </w:r>
      <w:r>
        <w:t>(bütil</w:t>
      </w:r>
      <w:r>
        <w:rPr>
          <w:spacing w:val="-1"/>
        </w:rPr>
        <w:t xml:space="preserve"> </w:t>
      </w:r>
      <w:r>
        <w:t>asetat=1)</w:t>
      </w:r>
      <w:r>
        <w:tab/>
        <w:t>:   Veri</w:t>
      </w:r>
      <w:r>
        <w:rPr>
          <w:spacing w:val="2"/>
        </w:rPr>
        <w:t xml:space="preserve"> </w:t>
      </w:r>
      <w:r>
        <w:t>yok</w:t>
      </w:r>
    </w:p>
    <w:p w14:paraId="7728CBAC" w14:textId="77777777" w:rsidR="00747C2F" w:rsidRDefault="00000000">
      <w:pPr>
        <w:pStyle w:val="GvdeMetni"/>
        <w:tabs>
          <w:tab w:val="left" w:pos="3763"/>
        </w:tabs>
        <w:spacing w:before="73"/>
      </w:pPr>
      <w:r>
        <w:t>Erime</w:t>
      </w:r>
      <w:r>
        <w:rPr>
          <w:spacing w:val="-2"/>
        </w:rPr>
        <w:t xml:space="preserve"> </w:t>
      </w:r>
      <w:r>
        <w:t>noktası</w:t>
      </w:r>
      <w:r>
        <w:tab/>
        <w:t xml:space="preserve">: </w:t>
      </w:r>
      <w:r>
        <w:rPr>
          <w:spacing w:val="34"/>
        </w:rPr>
        <w:t xml:space="preserve"> </w:t>
      </w:r>
      <w:r>
        <w:t>Uygulanmaz</w:t>
      </w:r>
    </w:p>
    <w:p w14:paraId="731A8C94" w14:textId="77777777" w:rsidR="00747C2F" w:rsidRDefault="00000000">
      <w:pPr>
        <w:pStyle w:val="GvdeMetni"/>
        <w:tabs>
          <w:tab w:val="left" w:pos="3763"/>
        </w:tabs>
        <w:spacing w:before="73"/>
      </w:pPr>
      <w:r>
        <w:t>Donma</w:t>
      </w:r>
      <w:r>
        <w:rPr>
          <w:spacing w:val="-2"/>
        </w:rPr>
        <w:t xml:space="preserve"> </w:t>
      </w:r>
      <w:r>
        <w:t>noktası</w:t>
      </w:r>
      <w:r>
        <w:tab/>
        <w:t>:   Veri</w:t>
      </w:r>
      <w:r>
        <w:rPr>
          <w:spacing w:val="2"/>
        </w:rPr>
        <w:t xml:space="preserve"> </w:t>
      </w:r>
      <w:r>
        <w:t>yok</w:t>
      </w:r>
    </w:p>
    <w:p w14:paraId="5C8FF6C9" w14:textId="77777777" w:rsidR="00747C2F" w:rsidRPr="00E57208" w:rsidRDefault="00000000">
      <w:pPr>
        <w:pStyle w:val="GvdeMetni"/>
        <w:tabs>
          <w:tab w:val="left" w:pos="3763"/>
        </w:tabs>
        <w:spacing w:before="73"/>
        <w:rPr>
          <w:lang w:val="de-LU"/>
        </w:rPr>
      </w:pPr>
      <w:r w:rsidRPr="00E57208">
        <w:rPr>
          <w:lang w:val="de-LU"/>
        </w:rPr>
        <w:t>Kaynama</w:t>
      </w:r>
      <w:r w:rsidRPr="00E57208">
        <w:rPr>
          <w:spacing w:val="-2"/>
          <w:lang w:val="de-LU"/>
        </w:rPr>
        <w:t xml:space="preserve"> </w:t>
      </w:r>
      <w:r w:rsidRPr="00E57208">
        <w:rPr>
          <w:lang w:val="de-LU"/>
        </w:rPr>
        <w:t>noktası</w:t>
      </w:r>
      <w:r w:rsidRPr="00E57208">
        <w:rPr>
          <w:lang w:val="de-LU"/>
        </w:rPr>
        <w:tab/>
        <w:t xml:space="preserve">:   </w:t>
      </w:r>
      <w:r w:rsidR="00D56B5D" w:rsidRPr="00E57208">
        <w:rPr>
          <w:lang w:val="de-LU"/>
        </w:rPr>
        <w:t>&gt;=210°C</w:t>
      </w:r>
    </w:p>
    <w:p w14:paraId="19FB61F3" w14:textId="77777777" w:rsidR="00747C2F" w:rsidRPr="00E57208" w:rsidRDefault="00000000">
      <w:pPr>
        <w:pStyle w:val="GvdeMetni"/>
        <w:tabs>
          <w:tab w:val="left" w:pos="3763"/>
        </w:tabs>
        <w:spacing w:before="73"/>
        <w:rPr>
          <w:lang w:val="de-LU"/>
        </w:rPr>
      </w:pPr>
      <w:r w:rsidRPr="00E57208">
        <w:rPr>
          <w:lang w:val="de-LU"/>
        </w:rPr>
        <w:t>Parlama</w:t>
      </w:r>
      <w:r w:rsidRPr="00E57208">
        <w:rPr>
          <w:spacing w:val="-2"/>
          <w:lang w:val="de-LU"/>
        </w:rPr>
        <w:t xml:space="preserve"> </w:t>
      </w:r>
      <w:r w:rsidRPr="00E57208">
        <w:rPr>
          <w:lang w:val="de-LU"/>
        </w:rPr>
        <w:t>noktası</w:t>
      </w:r>
      <w:r w:rsidRPr="00E57208">
        <w:rPr>
          <w:lang w:val="de-LU"/>
        </w:rPr>
        <w:tab/>
        <w:t xml:space="preserve">:   </w:t>
      </w:r>
      <w:r w:rsidR="00D56B5D" w:rsidRPr="00E57208">
        <w:rPr>
          <w:lang w:val="de-LU"/>
        </w:rPr>
        <w:t xml:space="preserve">144°C (291.2°F) </w:t>
      </w:r>
    </w:p>
    <w:p w14:paraId="5BE97474" w14:textId="77777777" w:rsidR="00747C2F" w:rsidRPr="00E57208" w:rsidRDefault="00000000">
      <w:pPr>
        <w:pStyle w:val="GvdeMetni"/>
        <w:tabs>
          <w:tab w:val="left" w:pos="3763"/>
        </w:tabs>
        <w:spacing w:before="73"/>
        <w:rPr>
          <w:lang w:val="de-LU"/>
        </w:rPr>
      </w:pPr>
      <w:r w:rsidRPr="00E57208">
        <w:rPr>
          <w:lang w:val="de-LU"/>
        </w:rPr>
        <w:t>Kendiliğinden tutuşma</w:t>
      </w:r>
      <w:r w:rsidRPr="00E57208">
        <w:rPr>
          <w:spacing w:val="-1"/>
          <w:lang w:val="de-LU"/>
        </w:rPr>
        <w:t xml:space="preserve"> </w:t>
      </w:r>
      <w:r w:rsidRPr="00E57208">
        <w:rPr>
          <w:lang w:val="de-LU"/>
        </w:rPr>
        <w:t>sıcaklığı</w:t>
      </w:r>
      <w:r w:rsidRPr="00E57208">
        <w:rPr>
          <w:lang w:val="de-LU"/>
        </w:rPr>
        <w:tab/>
        <w:t>:   Veri</w:t>
      </w:r>
      <w:r w:rsidRPr="00E57208">
        <w:rPr>
          <w:spacing w:val="2"/>
          <w:lang w:val="de-LU"/>
        </w:rPr>
        <w:t xml:space="preserve"> </w:t>
      </w:r>
      <w:r w:rsidRPr="00E57208">
        <w:rPr>
          <w:lang w:val="de-LU"/>
        </w:rPr>
        <w:t>yok</w:t>
      </w:r>
    </w:p>
    <w:p w14:paraId="2625636E" w14:textId="77777777" w:rsidR="00747C2F" w:rsidRPr="00E57208" w:rsidRDefault="00000000">
      <w:pPr>
        <w:pStyle w:val="GvdeMetni"/>
        <w:tabs>
          <w:tab w:val="left" w:pos="3763"/>
        </w:tabs>
        <w:spacing w:before="73"/>
        <w:rPr>
          <w:lang w:val="de-LU"/>
        </w:rPr>
      </w:pPr>
      <w:r w:rsidRPr="00E57208">
        <w:rPr>
          <w:lang w:val="de-LU"/>
        </w:rPr>
        <w:t>Ayrışma</w:t>
      </w:r>
      <w:r w:rsidRPr="00E57208">
        <w:rPr>
          <w:spacing w:val="-1"/>
          <w:lang w:val="de-LU"/>
        </w:rPr>
        <w:t xml:space="preserve"> </w:t>
      </w:r>
      <w:r w:rsidRPr="00E57208">
        <w:rPr>
          <w:lang w:val="de-LU"/>
        </w:rPr>
        <w:t>sıcaklığı</w:t>
      </w:r>
      <w:r w:rsidRPr="00E57208">
        <w:rPr>
          <w:lang w:val="de-LU"/>
        </w:rPr>
        <w:tab/>
        <w:t>:   Veri</w:t>
      </w:r>
      <w:r w:rsidRPr="00E57208">
        <w:rPr>
          <w:spacing w:val="2"/>
          <w:lang w:val="de-LU"/>
        </w:rPr>
        <w:t xml:space="preserve"> </w:t>
      </w:r>
      <w:r w:rsidRPr="00E57208">
        <w:rPr>
          <w:lang w:val="de-LU"/>
        </w:rPr>
        <w:t>yok</w:t>
      </w:r>
    </w:p>
    <w:p w14:paraId="03642BE9" w14:textId="77777777" w:rsidR="00747C2F" w:rsidRPr="00E57208" w:rsidRDefault="00000000">
      <w:pPr>
        <w:pStyle w:val="GvdeMetni"/>
        <w:tabs>
          <w:tab w:val="left" w:pos="3763"/>
        </w:tabs>
        <w:spacing w:before="73"/>
        <w:rPr>
          <w:lang w:val="de-LU"/>
        </w:rPr>
      </w:pPr>
      <w:r w:rsidRPr="00E57208">
        <w:rPr>
          <w:lang w:val="de-LU"/>
        </w:rPr>
        <w:t>Alevlenirlik</w:t>
      </w:r>
      <w:r w:rsidRPr="00E57208">
        <w:rPr>
          <w:spacing w:val="-3"/>
          <w:lang w:val="de-LU"/>
        </w:rPr>
        <w:t xml:space="preserve"> </w:t>
      </w:r>
      <w:r w:rsidRPr="00E57208">
        <w:rPr>
          <w:lang w:val="de-LU"/>
        </w:rPr>
        <w:t>(katı,</w:t>
      </w:r>
      <w:r w:rsidRPr="00E57208">
        <w:rPr>
          <w:spacing w:val="-4"/>
          <w:lang w:val="de-LU"/>
        </w:rPr>
        <w:t xml:space="preserve"> </w:t>
      </w:r>
      <w:r w:rsidRPr="00E57208">
        <w:rPr>
          <w:lang w:val="de-LU"/>
        </w:rPr>
        <w:t>gaz)</w:t>
      </w:r>
      <w:r w:rsidRPr="00E57208">
        <w:rPr>
          <w:lang w:val="de-LU"/>
        </w:rPr>
        <w:tab/>
        <w:t xml:space="preserve">: </w:t>
      </w:r>
      <w:r w:rsidRPr="00E57208">
        <w:rPr>
          <w:spacing w:val="34"/>
          <w:lang w:val="de-LU"/>
        </w:rPr>
        <w:t xml:space="preserve"> </w:t>
      </w:r>
      <w:r w:rsidRPr="00E57208">
        <w:rPr>
          <w:lang w:val="de-LU"/>
        </w:rPr>
        <w:t>Uygulanmaz</w:t>
      </w:r>
    </w:p>
    <w:p w14:paraId="34F53EEB" w14:textId="77777777" w:rsidR="00747C2F" w:rsidRPr="00E57208" w:rsidRDefault="00000000">
      <w:pPr>
        <w:pStyle w:val="GvdeMetni"/>
        <w:tabs>
          <w:tab w:val="left" w:pos="3763"/>
        </w:tabs>
        <w:spacing w:before="73"/>
        <w:rPr>
          <w:lang w:val="de-LU"/>
        </w:rPr>
      </w:pPr>
      <w:r w:rsidRPr="00E57208">
        <w:rPr>
          <w:lang w:val="de-LU"/>
        </w:rPr>
        <w:t>Buhar</w:t>
      </w:r>
      <w:r w:rsidRPr="00E57208">
        <w:rPr>
          <w:spacing w:val="-2"/>
          <w:lang w:val="de-LU"/>
        </w:rPr>
        <w:t xml:space="preserve"> </w:t>
      </w:r>
      <w:r w:rsidRPr="00E57208">
        <w:rPr>
          <w:lang w:val="de-LU"/>
        </w:rPr>
        <w:t>basıncı</w:t>
      </w:r>
      <w:r w:rsidRPr="00E57208">
        <w:rPr>
          <w:lang w:val="de-LU"/>
        </w:rPr>
        <w:tab/>
        <w:t>:   Veri</w:t>
      </w:r>
      <w:r w:rsidRPr="00E57208">
        <w:rPr>
          <w:spacing w:val="2"/>
          <w:lang w:val="de-LU"/>
        </w:rPr>
        <w:t xml:space="preserve"> </w:t>
      </w:r>
      <w:r w:rsidRPr="00E57208">
        <w:rPr>
          <w:lang w:val="de-LU"/>
        </w:rPr>
        <w:t>yok</w:t>
      </w:r>
    </w:p>
    <w:p w14:paraId="3F7B9CD5" w14:textId="77777777" w:rsidR="00747C2F" w:rsidRPr="00E57208" w:rsidRDefault="00747C2F">
      <w:pPr>
        <w:rPr>
          <w:lang w:val="de-LU"/>
        </w:rPr>
        <w:sectPr w:rsidR="00747C2F" w:rsidRPr="00E57208" w:rsidSect="00E35070">
          <w:pgSz w:w="11910" w:h="16840"/>
          <w:pgMar w:top="2080" w:right="500" w:bottom="940" w:left="500" w:header="774" w:footer="746" w:gutter="0"/>
          <w:cols w:space="708"/>
        </w:sectPr>
      </w:pPr>
    </w:p>
    <w:p w14:paraId="043C5A98" w14:textId="77777777" w:rsidR="00747C2F" w:rsidRPr="00E57208" w:rsidRDefault="00000000">
      <w:pPr>
        <w:pStyle w:val="GvdeMetni"/>
        <w:tabs>
          <w:tab w:val="left" w:pos="3763"/>
        </w:tabs>
        <w:spacing w:before="83"/>
        <w:rPr>
          <w:lang w:val="de-LU"/>
        </w:rPr>
      </w:pPr>
      <w:r w:rsidRPr="00E57208">
        <w:rPr>
          <w:lang w:val="de-LU"/>
        </w:rPr>
        <w:lastRenderedPageBreak/>
        <w:t>20 °C'de bağıl</w:t>
      </w:r>
      <w:r w:rsidRPr="00E57208">
        <w:rPr>
          <w:spacing w:val="-5"/>
          <w:lang w:val="de-LU"/>
        </w:rPr>
        <w:t xml:space="preserve"> </w:t>
      </w:r>
      <w:r w:rsidRPr="00E57208">
        <w:rPr>
          <w:lang w:val="de-LU"/>
        </w:rPr>
        <w:t>buhar</w:t>
      </w:r>
      <w:r w:rsidRPr="00E57208">
        <w:rPr>
          <w:spacing w:val="-2"/>
          <w:lang w:val="de-LU"/>
        </w:rPr>
        <w:t xml:space="preserve"> </w:t>
      </w:r>
      <w:r w:rsidRPr="00E57208">
        <w:rPr>
          <w:lang w:val="de-LU"/>
        </w:rPr>
        <w:t>yoğunluğu</w:t>
      </w:r>
      <w:r w:rsidRPr="00E57208">
        <w:rPr>
          <w:lang w:val="de-LU"/>
        </w:rPr>
        <w:tab/>
        <w:t>:   Veri</w:t>
      </w:r>
      <w:r w:rsidRPr="00E57208">
        <w:rPr>
          <w:spacing w:val="2"/>
          <w:lang w:val="de-LU"/>
        </w:rPr>
        <w:t xml:space="preserve"> </w:t>
      </w:r>
      <w:r w:rsidRPr="00E57208">
        <w:rPr>
          <w:lang w:val="de-LU"/>
        </w:rPr>
        <w:t>yok</w:t>
      </w:r>
    </w:p>
    <w:p w14:paraId="1A6C2A13" w14:textId="77777777" w:rsidR="00747C2F" w:rsidRPr="00E57208" w:rsidRDefault="00000000">
      <w:pPr>
        <w:pStyle w:val="GvdeMetni"/>
        <w:tabs>
          <w:tab w:val="left" w:pos="3763"/>
        </w:tabs>
        <w:spacing w:before="73"/>
        <w:rPr>
          <w:lang w:val="de-LU"/>
        </w:rPr>
      </w:pPr>
      <w:r w:rsidRPr="00E57208">
        <w:rPr>
          <w:lang w:val="de-LU"/>
        </w:rPr>
        <w:t>Bağıl</w:t>
      </w:r>
      <w:r w:rsidRPr="00E57208">
        <w:rPr>
          <w:spacing w:val="-1"/>
          <w:lang w:val="de-LU"/>
        </w:rPr>
        <w:t xml:space="preserve"> </w:t>
      </w:r>
      <w:r w:rsidRPr="00E57208">
        <w:rPr>
          <w:lang w:val="de-LU"/>
        </w:rPr>
        <w:t>yoğunluk</w:t>
      </w:r>
      <w:r w:rsidRPr="00E57208">
        <w:rPr>
          <w:lang w:val="de-LU"/>
        </w:rPr>
        <w:tab/>
        <w:t>:   Veri</w:t>
      </w:r>
      <w:r w:rsidRPr="00E57208">
        <w:rPr>
          <w:spacing w:val="2"/>
          <w:lang w:val="de-LU"/>
        </w:rPr>
        <w:t xml:space="preserve"> </w:t>
      </w:r>
      <w:r w:rsidRPr="00E57208">
        <w:rPr>
          <w:lang w:val="de-LU"/>
        </w:rPr>
        <w:t>yok</w:t>
      </w:r>
    </w:p>
    <w:p w14:paraId="4296DEDD" w14:textId="77777777" w:rsidR="00747C2F" w:rsidRPr="00E57208" w:rsidRDefault="00000000">
      <w:pPr>
        <w:pStyle w:val="GvdeMetni"/>
        <w:tabs>
          <w:tab w:val="left" w:pos="3763"/>
        </w:tabs>
        <w:spacing w:before="73"/>
        <w:rPr>
          <w:lang w:val="de-LU"/>
        </w:rPr>
      </w:pPr>
      <w:r w:rsidRPr="00E57208">
        <w:rPr>
          <w:lang w:val="de-LU"/>
        </w:rPr>
        <w:t>Yoğunluk</w:t>
      </w:r>
      <w:r w:rsidRPr="00E57208">
        <w:rPr>
          <w:lang w:val="de-LU"/>
        </w:rPr>
        <w:tab/>
        <w:t>:   1.05</w:t>
      </w:r>
      <w:r w:rsidR="00D56B5D" w:rsidRPr="00E57208">
        <w:rPr>
          <w:lang w:val="de-LU"/>
        </w:rPr>
        <w:t xml:space="preserve"> – 1,09</w:t>
      </w:r>
      <w:r w:rsidRPr="00E57208">
        <w:rPr>
          <w:lang w:val="de-LU"/>
        </w:rPr>
        <w:t xml:space="preserve"> kg/l @15</w:t>
      </w:r>
      <w:r w:rsidRPr="00E57208">
        <w:rPr>
          <w:spacing w:val="2"/>
          <w:lang w:val="de-LU"/>
        </w:rPr>
        <w:t xml:space="preserve"> </w:t>
      </w:r>
      <w:r w:rsidRPr="00E57208">
        <w:rPr>
          <w:lang w:val="de-LU"/>
        </w:rPr>
        <w:t>C</w:t>
      </w:r>
    </w:p>
    <w:p w14:paraId="30F09476" w14:textId="77777777" w:rsidR="00747C2F" w:rsidRPr="00E57208" w:rsidRDefault="00000000">
      <w:pPr>
        <w:pStyle w:val="GvdeMetni"/>
        <w:tabs>
          <w:tab w:val="left" w:pos="3763"/>
        </w:tabs>
        <w:spacing w:before="60"/>
        <w:rPr>
          <w:lang w:val="de-LU"/>
        </w:rPr>
      </w:pPr>
      <w:r w:rsidRPr="00E57208">
        <w:rPr>
          <w:lang w:val="de-LU"/>
        </w:rPr>
        <w:t>Çözünürlük</w:t>
      </w:r>
      <w:r w:rsidRPr="00E57208">
        <w:rPr>
          <w:lang w:val="de-LU"/>
        </w:rPr>
        <w:tab/>
        <w:t>:   Veri</w:t>
      </w:r>
      <w:r w:rsidRPr="00E57208">
        <w:rPr>
          <w:spacing w:val="2"/>
          <w:lang w:val="de-LU"/>
        </w:rPr>
        <w:t xml:space="preserve"> </w:t>
      </w:r>
      <w:r w:rsidRPr="00E57208">
        <w:rPr>
          <w:lang w:val="de-LU"/>
        </w:rPr>
        <w:t>yok</w:t>
      </w:r>
    </w:p>
    <w:p w14:paraId="187C33FC" w14:textId="77777777" w:rsidR="00747C2F" w:rsidRPr="00E57208" w:rsidRDefault="00000000">
      <w:pPr>
        <w:pStyle w:val="GvdeMetni"/>
        <w:tabs>
          <w:tab w:val="left" w:pos="3763"/>
        </w:tabs>
        <w:spacing w:before="73"/>
        <w:rPr>
          <w:lang w:val="de-LU"/>
        </w:rPr>
      </w:pPr>
      <w:r w:rsidRPr="00E57208">
        <w:rPr>
          <w:lang w:val="de-LU"/>
        </w:rPr>
        <w:t>Log</w:t>
      </w:r>
      <w:r w:rsidRPr="00E57208">
        <w:rPr>
          <w:spacing w:val="-2"/>
          <w:lang w:val="de-LU"/>
        </w:rPr>
        <w:t xml:space="preserve"> </w:t>
      </w:r>
      <w:r w:rsidRPr="00E57208">
        <w:rPr>
          <w:lang w:val="de-LU"/>
        </w:rPr>
        <w:t>Pow</w:t>
      </w:r>
      <w:r w:rsidRPr="00E57208">
        <w:rPr>
          <w:lang w:val="de-LU"/>
        </w:rPr>
        <w:tab/>
        <w:t>:   Veri</w:t>
      </w:r>
      <w:r w:rsidRPr="00E57208">
        <w:rPr>
          <w:spacing w:val="2"/>
          <w:lang w:val="de-LU"/>
        </w:rPr>
        <w:t xml:space="preserve"> </w:t>
      </w:r>
      <w:r w:rsidRPr="00E57208">
        <w:rPr>
          <w:lang w:val="de-LU"/>
        </w:rPr>
        <w:t>yok</w:t>
      </w:r>
    </w:p>
    <w:p w14:paraId="6FE2F81A" w14:textId="77777777" w:rsidR="00747C2F" w:rsidRPr="00E57208" w:rsidRDefault="00000000">
      <w:pPr>
        <w:pStyle w:val="GvdeMetni"/>
        <w:tabs>
          <w:tab w:val="left" w:pos="3763"/>
        </w:tabs>
        <w:spacing w:before="73"/>
        <w:rPr>
          <w:lang w:val="de-LU"/>
        </w:rPr>
      </w:pPr>
      <w:r w:rsidRPr="00E57208">
        <w:rPr>
          <w:lang w:val="de-LU"/>
        </w:rPr>
        <w:t>Viskozite,</w:t>
      </w:r>
      <w:r w:rsidRPr="00E57208">
        <w:rPr>
          <w:spacing w:val="-5"/>
          <w:lang w:val="de-LU"/>
        </w:rPr>
        <w:t xml:space="preserve"> </w:t>
      </w:r>
      <w:r w:rsidRPr="00E57208">
        <w:rPr>
          <w:lang w:val="de-LU"/>
        </w:rPr>
        <w:t>kinematik</w:t>
      </w:r>
      <w:r w:rsidRPr="00E57208">
        <w:rPr>
          <w:lang w:val="de-LU"/>
        </w:rPr>
        <w:tab/>
        <w:t>:   15 mm²/s @20</w:t>
      </w:r>
      <w:r w:rsidRPr="00E57208">
        <w:rPr>
          <w:spacing w:val="3"/>
          <w:lang w:val="de-LU"/>
        </w:rPr>
        <w:t xml:space="preserve"> </w:t>
      </w:r>
      <w:r w:rsidRPr="00E57208">
        <w:rPr>
          <w:lang w:val="de-LU"/>
        </w:rPr>
        <w:t>C</w:t>
      </w:r>
    </w:p>
    <w:p w14:paraId="7154E811" w14:textId="77777777" w:rsidR="00747C2F" w:rsidRPr="00E57208" w:rsidRDefault="00000000">
      <w:pPr>
        <w:pStyle w:val="GvdeMetni"/>
        <w:tabs>
          <w:tab w:val="left" w:pos="3763"/>
        </w:tabs>
        <w:spacing w:before="73"/>
        <w:rPr>
          <w:lang w:val="de-LU"/>
        </w:rPr>
      </w:pPr>
      <w:r w:rsidRPr="00E57208">
        <w:rPr>
          <w:lang w:val="de-LU"/>
        </w:rPr>
        <w:t>Viskozite,</w:t>
      </w:r>
      <w:r w:rsidRPr="00E57208">
        <w:rPr>
          <w:spacing w:val="-5"/>
          <w:lang w:val="de-LU"/>
        </w:rPr>
        <w:t xml:space="preserve"> </w:t>
      </w:r>
      <w:r w:rsidRPr="00E57208">
        <w:rPr>
          <w:lang w:val="de-LU"/>
        </w:rPr>
        <w:t>dinamik</w:t>
      </w:r>
      <w:r w:rsidRPr="00E57208">
        <w:rPr>
          <w:lang w:val="de-LU"/>
        </w:rPr>
        <w:tab/>
        <w:t>:   Veri</w:t>
      </w:r>
      <w:r w:rsidRPr="00E57208">
        <w:rPr>
          <w:spacing w:val="2"/>
          <w:lang w:val="de-LU"/>
        </w:rPr>
        <w:t xml:space="preserve"> </w:t>
      </w:r>
      <w:r w:rsidRPr="00E57208">
        <w:rPr>
          <w:lang w:val="de-LU"/>
        </w:rPr>
        <w:t>yok</w:t>
      </w:r>
    </w:p>
    <w:p w14:paraId="6157C04C" w14:textId="77777777" w:rsidR="00747C2F" w:rsidRPr="00E57208" w:rsidRDefault="00000000">
      <w:pPr>
        <w:pStyle w:val="GvdeMetni"/>
        <w:tabs>
          <w:tab w:val="left" w:pos="3763"/>
        </w:tabs>
        <w:spacing w:before="73"/>
        <w:rPr>
          <w:lang w:val="de-LU"/>
        </w:rPr>
      </w:pPr>
      <w:r w:rsidRPr="00E57208">
        <w:rPr>
          <w:lang w:val="de-LU"/>
        </w:rPr>
        <w:t>Patlayıcı</w:t>
      </w:r>
      <w:r w:rsidRPr="00E57208">
        <w:rPr>
          <w:spacing w:val="-3"/>
          <w:lang w:val="de-LU"/>
        </w:rPr>
        <w:t xml:space="preserve"> </w:t>
      </w:r>
      <w:r w:rsidRPr="00E57208">
        <w:rPr>
          <w:lang w:val="de-LU"/>
        </w:rPr>
        <w:t>özellikler</w:t>
      </w:r>
      <w:r w:rsidRPr="00E57208">
        <w:rPr>
          <w:lang w:val="de-LU"/>
        </w:rPr>
        <w:tab/>
        <w:t>:   Veri</w:t>
      </w:r>
      <w:r w:rsidRPr="00E57208">
        <w:rPr>
          <w:spacing w:val="2"/>
          <w:lang w:val="de-LU"/>
        </w:rPr>
        <w:t xml:space="preserve"> </w:t>
      </w:r>
      <w:r w:rsidRPr="00E57208">
        <w:rPr>
          <w:lang w:val="de-LU"/>
        </w:rPr>
        <w:t>yok</w:t>
      </w:r>
    </w:p>
    <w:p w14:paraId="7E7901A4" w14:textId="77777777" w:rsidR="00747C2F" w:rsidRPr="00E57208" w:rsidRDefault="00000000">
      <w:pPr>
        <w:pStyle w:val="GvdeMetni"/>
        <w:tabs>
          <w:tab w:val="left" w:pos="3763"/>
        </w:tabs>
        <w:spacing w:before="73"/>
        <w:rPr>
          <w:lang w:val="de-LU"/>
        </w:rPr>
      </w:pPr>
      <w:r w:rsidRPr="00E57208">
        <w:rPr>
          <w:lang w:val="de-LU"/>
        </w:rPr>
        <w:t>Oksitleyici</w:t>
      </w:r>
      <w:r w:rsidRPr="00E57208">
        <w:rPr>
          <w:spacing w:val="-3"/>
          <w:lang w:val="de-LU"/>
        </w:rPr>
        <w:t xml:space="preserve"> </w:t>
      </w:r>
      <w:r w:rsidRPr="00E57208">
        <w:rPr>
          <w:lang w:val="de-LU"/>
        </w:rPr>
        <w:t>özellikler</w:t>
      </w:r>
      <w:r w:rsidRPr="00E57208">
        <w:rPr>
          <w:lang w:val="de-LU"/>
        </w:rPr>
        <w:tab/>
        <w:t>:   Veri</w:t>
      </w:r>
      <w:r w:rsidRPr="00E57208">
        <w:rPr>
          <w:spacing w:val="2"/>
          <w:lang w:val="de-LU"/>
        </w:rPr>
        <w:t xml:space="preserve"> </w:t>
      </w:r>
      <w:r w:rsidRPr="00E57208">
        <w:rPr>
          <w:lang w:val="de-LU"/>
        </w:rPr>
        <w:t>yok</w:t>
      </w:r>
    </w:p>
    <w:p w14:paraId="0340EF36" w14:textId="77777777" w:rsidR="00747C2F" w:rsidRPr="00E57208" w:rsidRDefault="00000000">
      <w:pPr>
        <w:pStyle w:val="GvdeMetni"/>
        <w:tabs>
          <w:tab w:val="left" w:pos="3763"/>
        </w:tabs>
        <w:spacing w:before="73"/>
        <w:rPr>
          <w:lang w:val="de-LU"/>
        </w:rPr>
      </w:pPr>
      <w:r w:rsidRPr="00E57208">
        <w:rPr>
          <w:lang w:val="de-LU"/>
        </w:rPr>
        <w:t>Patlayıcı</w:t>
      </w:r>
      <w:r w:rsidRPr="00E57208">
        <w:rPr>
          <w:spacing w:val="-1"/>
          <w:lang w:val="de-LU"/>
        </w:rPr>
        <w:t xml:space="preserve"> </w:t>
      </w:r>
      <w:r w:rsidRPr="00E57208">
        <w:rPr>
          <w:lang w:val="de-LU"/>
        </w:rPr>
        <w:t>sınırlar</w:t>
      </w:r>
      <w:r w:rsidRPr="00E57208">
        <w:rPr>
          <w:lang w:val="de-LU"/>
        </w:rPr>
        <w:tab/>
        <w:t>:   Veri</w:t>
      </w:r>
      <w:r w:rsidRPr="00E57208">
        <w:rPr>
          <w:spacing w:val="2"/>
          <w:lang w:val="de-LU"/>
        </w:rPr>
        <w:t xml:space="preserve"> </w:t>
      </w:r>
      <w:r w:rsidRPr="00E57208">
        <w:rPr>
          <w:lang w:val="de-LU"/>
        </w:rPr>
        <w:t>yok</w:t>
      </w:r>
    </w:p>
    <w:p w14:paraId="6D259D31" w14:textId="77777777" w:rsidR="00747C2F" w:rsidRPr="00E57208" w:rsidRDefault="00000000">
      <w:pPr>
        <w:pStyle w:val="GvdeMetni"/>
        <w:ind w:left="0"/>
        <w:rPr>
          <w:sz w:val="10"/>
          <w:lang w:val="de-LU"/>
        </w:rPr>
      </w:pPr>
      <w:r>
        <w:pict w14:anchorId="1DDEFB8F">
          <v:shape id="_x0000_s2070" type="#_x0000_t202" style="position:absolute;margin-left:34.55pt;margin-top:7.3pt;width:526.2pt;height:11pt;z-index:1864;mso-wrap-distance-left:0;mso-wrap-distance-right:0;mso-position-horizontal-relative:page" fillcolor="#c6d9f1 [671]" stroked="f">
            <v:textbox inset="0,0,0,0">
              <w:txbxContent>
                <w:p w14:paraId="7E747365" w14:textId="77777777" w:rsidR="00747C2F" w:rsidRPr="00D56B5D" w:rsidRDefault="00000000">
                  <w:pPr>
                    <w:tabs>
                      <w:tab w:val="left" w:pos="737"/>
                    </w:tabs>
                    <w:ind w:left="29"/>
                    <w:rPr>
                      <w:b/>
                      <w:color w:val="0070C0"/>
                      <w:sz w:val="18"/>
                    </w:rPr>
                  </w:pPr>
                  <w:r w:rsidRPr="00D56B5D">
                    <w:rPr>
                      <w:b/>
                      <w:color w:val="0070C0"/>
                      <w:sz w:val="18"/>
                    </w:rPr>
                    <w:t>9.2.</w:t>
                  </w:r>
                  <w:r w:rsidRPr="00D56B5D">
                    <w:rPr>
                      <w:b/>
                      <w:color w:val="0070C0"/>
                      <w:sz w:val="18"/>
                    </w:rPr>
                    <w:tab/>
                    <w:t>Diğer</w:t>
                  </w:r>
                  <w:r w:rsidRPr="00D56B5D">
                    <w:rPr>
                      <w:b/>
                      <w:color w:val="0070C0"/>
                      <w:spacing w:val="-9"/>
                      <w:sz w:val="18"/>
                    </w:rPr>
                    <w:t xml:space="preserve"> </w:t>
                  </w:r>
                  <w:r w:rsidRPr="00D56B5D">
                    <w:rPr>
                      <w:b/>
                      <w:color w:val="0070C0"/>
                      <w:sz w:val="18"/>
                    </w:rPr>
                    <w:t>bilgiler</w:t>
                  </w:r>
                </w:p>
              </w:txbxContent>
            </v:textbox>
            <w10:wrap type="topAndBottom" anchorx="page"/>
          </v:shape>
        </w:pict>
      </w:r>
    </w:p>
    <w:p w14:paraId="570C51F2" w14:textId="77777777" w:rsidR="00747C2F" w:rsidRPr="00E57208" w:rsidRDefault="00000000">
      <w:pPr>
        <w:pStyle w:val="GvdeMetni"/>
        <w:spacing w:before="45" w:after="120"/>
        <w:ind w:left="220"/>
        <w:rPr>
          <w:lang w:val="de-LU"/>
        </w:rPr>
      </w:pPr>
      <w:r w:rsidRPr="00E57208">
        <w:rPr>
          <w:lang w:val="de-LU"/>
        </w:rPr>
        <w:t>Tamamlayıcı bilgi yok</w:t>
      </w:r>
    </w:p>
    <w:p w14:paraId="0EB0861C" w14:textId="77777777" w:rsidR="00D56B5D" w:rsidRDefault="00000000" w:rsidP="00D56B5D">
      <w:pPr>
        <w:pStyle w:val="GvdeMetni"/>
        <w:ind w:left="211"/>
        <w:rPr>
          <w:sz w:val="20"/>
        </w:rPr>
      </w:pPr>
      <w:r>
        <w:pict w14:anchorId="64600281">
          <v:group id="Group 33" o:spid="_x0000_s2196" style="width:526.35pt;height:24.15pt;mso-position-horizontal-relative:char;mso-position-vertical-relative:line" coordsize="10527,483">
            <v:rect id="Rectangle 37" o:spid="_x0000_s219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TOxgAAANsAAAAPAAAAZHJzL2Rvd25yZXYueG1sRI9Pa8JA&#10;FMTvgt9heUJvurFgD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9EXkzsYAAADbAAAA&#10;DwAAAAAAAAAAAAAAAAAHAgAAZHJzL2Rvd25yZXYueG1sUEsFBgAAAAADAAMAtwAAAPoCAAAAAA==&#10;" fillcolor="#006fc0" stroked="f"/>
            <v:rect id="Rectangle 36" o:spid="_x0000_s2198"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GwQAAANsAAAAPAAAAZHJzL2Rvd25yZXYueG1sRE/Pa8Iw&#10;FL4L+x/CG+ym6Txs0pmWMh24i8Mqnt+aZ1tsXkqStZ1//XIYePz4fq/zyXRiIOdbywqeFwkI4srq&#10;lmsFp+PHfAXCB2SNnWVS8Ese8uxhtsZU25EPNJShFjGEfYoKmhD6VEpfNWTQL2xPHLmLdQZDhK6W&#10;2uEYw00nl0nyIg22HBsa7Om9oepa/hgFu89bcRjGpPga97ag7fdy2JyNUk+PU/EGItAU7uJ/904r&#10;eI1j45f4A2T2BwAA//8DAFBLAQItABQABgAIAAAAIQDb4fbL7gAAAIUBAAATAAAAAAAAAAAAAAAA&#10;AAAAAABbQ29udGVudF9UeXBlc10ueG1sUEsBAi0AFAAGAAgAAAAhAFr0LFu/AAAAFQEAAAsAAAAA&#10;AAAAAAAAAAAAHwEAAF9yZWxzLy5yZWxzUEsBAi0AFAAGAAgAAAAhACX8AIbBAAAA2wAAAA8AAAAA&#10;AAAAAAAAAAAABwIAAGRycy9kb3ducmV2LnhtbFBLBQYAAAAAAwADALcAAAD1AgAAAAA=&#10;" fillcolor="#c5d9f0" stroked="f"/>
            <v:shape id="Text Box 35" o:spid="_x0000_s2199"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D8A0D64" w14:textId="77777777" w:rsidR="00D56B5D" w:rsidRDefault="00D56B5D" w:rsidP="00D56B5D">
                    <w:pPr>
                      <w:tabs>
                        <w:tab w:val="left" w:pos="708"/>
                      </w:tabs>
                      <w:spacing w:line="179" w:lineRule="exact"/>
                      <w:rPr>
                        <w:b/>
                        <w:sz w:val="16"/>
                      </w:rPr>
                    </w:pPr>
                    <w:r>
                      <w:rPr>
                        <w:b/>
                        <w:color w:val="006FC0"/>
                        <w:sz w:val="16"/>
                      </w:rPr>
                      <w:t>10.1.</w:t>
                    </w:r>
                    <w:r>
                      <w:rPr>
                        <w:b/>
                        <w:color w:val="006FC0"/>
                        <w:sz w:val="16"/>
                      </w:rPr>
                      <w:tab/>
                      <w:t>Tepkime</w:t>
                    </w:r>
                  </w:p>
                </w:txbxContent>
              </v:textbox>
            </v:shape>
            <v:shape id="Text Box 34" o:spid="_x0000_s220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278FE40" w14:textId="77777777" w:rsidR="00D56B5D" w:rsidRDefault="00D56B5D" w:rsidP="00D56B5D">
                    <w:pPr>
                      <w:spacing w:line="225" w:lineRule="exact"/>
                      <w:ind w:left="28"/>
                      <w:rPr>
                        <w:b/>
                        <w:sz w:val="20"/>
                      </w:rPr>
                    </w:pPr>
                    <w:r>
                      <w:rPr>
                        <w:b/>
                        <w:color w:val="FFFFFF"/>
                        <w:sz w:val="20"/>
                      </w:rPr>
                      <w:t>KISIM 10: Kararlılık ve tepkime</w:t>
                    </w:r>
                  </w:p>
                </w:txbxContent>
              </v:textbox>
            </v:shape>
            <w10:anchorlock/>
          </v:group>
        </w:pict>
      </w:r>
    </w:p>
    <w:p w14:paraId="2515A7CE" w14:textId="77777777" w:rsidR="00D56B5D" w:rsidRDefault="00D56B5D" w:rsidP="00D56B5D">
      <w:pPr>
        <w:pStyle w:val="GvdeMetni"/>
        <w:spacing w:before="18"/>
        <w:ind w:left="240"/>
      </w:pPr>
      <w:r>
        <w:t>Ürün, normal kullanım, depolama ve taşıma koşulları altında reaktif değildir. Kolay alevlenir sıvı ve buhar.</w:t>
      </w:r>
    </w:p>
    <w:p w14:paraId="4AD35630" w14:textId="77777777" w:rsidR="00D56B5D" w:rsidRDefault="00D56B5D" w:rsidP="00D56B5D">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Kimyasal</w:t>
      </w:r>
      <w:r>
        <w:rPr>
          <w:color w:val="006FC0"/>
          <w:spacing w:val="-5"/>
          <w:shd w:val="clear" w:color="auto" w:fill="C5D9F0"/>
        </w:rPr>
        <w:t xml:space="preserve"> </w:t>
      </w:r>
      <w:r>
        <w:rPr>
          <w:color w:val="006FC0"/>
          <w:shd w:val="clear" w:color="auto" w:fill="C5D9F0"/>
        </w:rPr>
        <w:t>kararlılık</w:t>
      </w:r>
      <w:r>
        <w:rPr>
          <w:color w:val="006FC0"/>
          <w:shd w:val="clear" w:color="auto" w:fill="C5D9F0"/>
        </w:rPr>
        <w:tab/>
      </w:r>
    </w:p>
    <w:p w14:paraId="289E4CCD" w14:textId="77777777" w:rsidR="00D56B5D" w:rsidRDefault="00D56B5D" w:rsidP="00D56B5D">
      <w:pPr>
        <w:pStyle w:val="GvdeMetni"/>
        <w:spacing w:before="63"/>
        <w:ind w:left="240"/>
      </w:pPr>
      <w:r>
        <w:t>Normal koşullar altında kararlıdır.</w:t>
      </w:r>
    </w:p>
    <w:p w14:paraId="5BF51463" w14:textId="77777777" w:rsidR="00D56B5D" w:rsidRDefault="00D56B5D" w:rsidP="00D56B5D">
      <w:pPr>
        <w:pStyle w:val="Balk2"/>
        <w:tabs>
          <w:tab w:val="left" w:pos="948"/>
          <w:tab w:val="left" w:pos="10737"/>
        </w:tabs>
        <w:spacing w:before="56"/>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Zararlı tepkime</w:t>
      </w:r>
      <w:r>
        <w:rPr>
          <w:color w:val="006FC0"/>
          <w:spacing w:val="-9"/>
          <w:shd w:val="clear" w:color="auto" w:fill="C5D9F0"/>
        </w:rPr>
        <w:t xml:space="preserve"> </w:t>
      </w:r>
      <w:r>
        <w:rPr>
          <w:color w:val="006FC0"/>
          <w:shd w:val="clear" w:color="auto" w:fill="C5D9F0"/>
        </w:rPr>
        <w:t>olasılığı</w:t>
      </w:r>
      <w:r>
        <w:rPr>
          <w:color w:val="006FC0"/>
          <w:shd w:val="clear" w:color="auto" w:fill="C5D9F0"/>
        </w:rPr>
        <w:tab/>
      </w:r>
    </w:p>
    <w:p w14:paraId="641BF17B" w14:textId="77777777" w:rsidR="00D56B5D" w:rsidRDefault="00D56B5D" w:rsidP="00D56B5D">
      <w:pPr>
        <w:pStyle w:val="GvdeMetni"/>
        <w:spacing w:before="63"/>
        <w:ind w:left="240"/>
      </w:pPr>
      <w:r>
        <w:t>Normal kullanım koşulları altında bilinen tehlikeli tepkimeleri yoktur.</w:t>
      </w:r>
    </w:p>
    <w:p w14:paraId="1F0BDB85" w14:textId="77777777" w:rsidR="00D56B5D" w:rsidRDefault="00D56B5D" w:rsidP="00D56B5D">
      <w:pPr>
        <w:pStyle w:val="Balk2"/>
        <w:tabs>
          <w:tab w:val="left" w:pos="948"/>
          <w:tab w:val="left" w:pos="10737"/>
        </w:tabs>
        <w:spacing w:before="5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Kaçınılması gereken</w:t>
      </w:r>
      <w:r>
        <w:rPr>
          <w:color w:val="006FC0"/>
          <w:spacing w:val="-9"/>
          <w:shd w:val="clear" w:color="auto" w:fill="C5D9F0"/>
        </w:rPr>
        <w:t xml:space="preserve"> </w:t>
      </w:r>
      <w:r>
        <w:rPr>
          <w:color w:val="006FC0"/>
          <w:shd w:val="clear" w:color="auto" w:fill="C5D9F0"/>
        </w:rPr>
        <w:t>durumlar</w:t>
      </w:r>
      <w:r>
        <w:rPr>
          <w:color w:val="006FC0"/>
          <w:shd w:val="clear" w:color="auto" w:fill="C5D9F0"/>
        </w:rPr>
        <w:tab/>
      </w:r>
    </w:p>
    <w:p w14:paraId="24F13D02" w14:textId="77777777" w:rsidR="00D56B5D" w:rsidRDefault="00D56B5D" w:rsidP="00D56B5D">
      <w:pPr>
        <w:pStyle w:val="GvdeMetni"/>
        <w:spacing w:before="63"/>
        <w:ind w:left="240" w:right="479"/>
      </w:pPr>
      <w:r>
        <w:t>Önerilen depolama ve elleçleme koşulları altında yoktur (bakınız bölüm 7). Sıcak yüzeyler ile temastan kaçının. Isı. Alev ve kıvılcım yasağı. Tüm ateşleme kaynaklarını ortadan kaldırın.</w:t>
      </w:r>
    </w:p>
    <w:p w14:paraId="55BE3856" w14:textId="77777777" w:rsidR="00D56B5D" w:rsidRDefault="00D56B5D" w:rsidP="00D56B5D">
      <w:pPr>
        <w:pStyle w:val="Balk2"/>
        <w:tabs>
          <w:tab w:val="left" w:pos="948"/>
          <w:tab w:val="left" w:pos="10737"/>
        </w:tabs>
        <w:spacing w:before="56"/>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Uyumsuz</w:t>
      </w:r>
      <w:r>
        <w:rPr>
          <w:color w:val="006FC0"/>
          <w:spacing w:val="-9"/>
          <w:shd w:val="clear" w:color="auto" w:fill="C5D9F0"/>
        </w:rPr>
        <w:t xml:space="preserve"> </w:t>
      </w:r>
      <w:r>
        <w:rPr>
          <w:color w:val="006FC0"/>
          <w:shd w:val="clear" w:color="auto" w:fill="C5D9F0"/>
        </w:rPr>
        <w:t>malzemeler</w:t>
      </w:r>
      <w:r>
        <w:rPr>
          <w:color w:val="006FC0"/>
          <w:shd w:val="clear" w:color="auto" w:fill="C5D9F0"/>
        </w:rPr>
        <w:tab/>
      </w:r>
    </w:p>
    <w:p w14:paraId="7D84276F" w14:textId="77777777" w:rsidR="00D56B5D" w:rsidRDefault="00D56B5D" w:rsidP="00D56B5D">
      <w:pPr>
        <w:pStyle w:val="GvdeMetni"/>
        <w:spacing w:before="63"/>
        <w:ind w:left="240"/>
      </w:pPr>
      <w:r>
        <w:t>Tamamlayıcı bilgi yok</w:t>
      </w:r>
    </w:p>
    <w:p w14:paraId="51E9D89D" w14:textId="77777777" w:rsidR="00D56B5D" w:rsidRDefault="00D56B5D" w:rsidP="00D56B5D">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1327F2A7" w14:textId="77777777" w:rsidR="00D56B5D" w:rsidRDefault="00000000" w:rsidP="00D56B5D">
      <w:pPr>
        <w:pStyle w:val="GvdeMetni"/>
        <w:spacing w:before="60"/>
        <w:ind w:left="240"/>
      </w:pPr>
      <w:r>
        <w:rPr>
          <w:noProof/>
        </w:rPr>
        <w:pict w14:anchorId="524CEED8">
          <v:group id="Group 28" o:spid="_x0000_s2191" style="position:absolute;left:0;text-align:left;margin-left:34.55pt;margin-top:18.4pt;width:526.35pt;height:24.15pt;z-index:251669504;mso-wrap-distance-left:0;mso-wrap-distance-right:0;mso-position-horizontal-relative:page"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LKAAMAAL4LAAAOAAAAZHJzL2Uyb0RvYy54bWzsVm1v0zAQ/o7Ef7D8nealadpGS6fR0Qlp&#10;wMTGD3AT50UkdrDdJuPXc7abtHsT29AmkPgS2Tn7fPfc4+d8dNzVFdpSIUvOYuyNXIwoS3hasjzG&#10;365W72YYSUVYSirOaIyvqcTHi7dvjtomoj4veJVSgcAJk1HbxLhQqokcRyYFrYkc8YYyMGZc1ETB&#10;VOROKkgL3uvK8V03dFou0kbwhEoJf0+tES+M/yyjifqSZZIqVMUYYlPmK8x3rb/O4ohEuSBNUSa7&#10;MMgzoqhJyeDQwdUpUQRtRHnHVV0mgkueqVHCa4dnWZlQkwNk47m3sjkTfNOYXPKozZsBJoD2Fk7P&#10;dpt83p6J5rK5EDZ6GJ7z5LsEXJy2yaNDu57ndjFat594CvUkG8VN4l0mau0CUkKdwfd6wJd2CiXw&#10;MwxnQRhMMErANnbDqTuxBUgKqJLeFs49jLQxnPWWD7vNnjvxp3ZrMBtrq0Mie6qJdBeZrjxQSe7R&#10;kn+G1mVBGmqKIDUaFwKVaYynPkaM1IDAV+AYYXlF0djXUenjYV0PqbR4IsaXBSyjJ0LwtqAkhbA8&#10;k8WNDXoioRq/BfgOUj3IGqfQ4uSPDcEHnEjUCKnOKK+RHsRYQOymemR7LpWFtF+iiyl5VaarsqrM&#10;ROTrZSXQlui75IarZe/9xrKK6cWM623Wo/4DJbKJWYDWPL2GJAW3FxIEBAYFFz8xauEyxlj+2BBB&#10;Mao+MgBq7gWBvr1mEkymPkzEoWV9aCEsAVcxVhjZ4VLZG79pRJkXcJJnkmb8BNiblSZxHZ+Nahcs&#10;UOi1uDS+h0uGGzeoAeV4YS7B/bS37h4ueTPD7pfg0nJyOl/955IcPUnFH9CloOfSlS7ie94hKwIH&#10;VEKqg//9LXhpUg1SfkiqB4T8yQI1yAyJHqU7qlt3Rr+Daa/VT5SiQYYGCYKBlR8Y/HPSA83YtrGB&#10;Lv68R2bXxf4euvhhaDpm3/dfkS5GGPc94tGd69XoYt5A8Eg0z6Ldg1a/Qg/nprPtn92LXwAAAP//&#10;AwBQSwMEFAAGAAgAAAAhALoDFi/fAAAACQEAAA8AAABkcnMvZG93bnJldi54bWxMj8FqwzAQRO+F&#10;/oPYQm+NrISY1PU6hND2FApNCqU3xdrYJpZkLMV2/r6bU3vbYYbZN/l6sq0YqA+NdwhqloAgV3rT&#10;uArh6/D2tAIRonZGt94RwpUCrIv7u1xnxo/uk4Z9rASXuJBphDrGLpMylDVZHWa+I8feyfdWR5Z9&#10;JU2vRy63rZwnSSqtbhx/qHVH25rK8/5iEd5HPW4W6nXYnU/b689h+fG9U4T4+DBtXkBEmuJfGG74&#10;jA4FMx39xZkgWoT0WXESYZHygpuv5oqvI8JqqUAWufy/oPgFAAD//wMAUEsBAi0AFAAGAAgAAAAh&#10;ALaDOJL+AAAA4QEAABMAAAAAAAAAAAAAAAAAAAAAAFtDb250ZW50X1R5cGVzXS54bWxQSwECLQAU&#10;AAYACAAAACEAOP0h/9YAAACUAQAACwAAAAAAAAAAAAAAAAAvAQAAX3JlbHMvLnJlbHNQSwECLQAU&#10;AAYACAAAACEAnbmCygADAAC+CwAADgAAAAAAAAAAAAAAAAAuAgAAZHJzL2Uyb0RvYy54bWxQSwEC&#10;LQAUAAYACAAAACEAugMWL98AAAAJAQAADwAAAAAAAAAAAAAAAABaBQAAZHJzL2Rvd25yZXYueG1s&#10;UEsFBgAAAAAEAAQA8wAAAGYGAAAAAA==&#10;">
            <v:rect id="Rectangle 32" o:spid="_x0000_s2192"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dWxgAAANsAAAAPAAAAZHJzL2Rvd25yZXYueG1sRI9Pa8JA&#10;FMTvhX6H5RW81Y2CNkQ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5DJHVsYAAADbAAAA&#10;DwAAAAAAAAAAAAAAAAAHAgAAZHJzL2Rvd25yZXYueG1sUEsFBgAAAAADAAMAtwAAAPoCAAAAAA==&#10;" fillcolor="#006fc0" stroked="f"/>
            <v:rect id="Rectangle 31" o:spid="_x0000_s2193"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L3xAAAANsAAAAPAAAAZHJzL2Rvd25yZXYueG1sRI9Ba8JA&#10;FITvBf/D8oTe6kYLKqmbEGwFe2kxlp5fs88kmH0bsmuS+uu7BcHjMDPfMJt0NI3oqXO1ZQXzWQSC&#10;uLC65lLB13H3tAbhPLLGxjIp+CUHaTJ52GCs7cAH6nNfigBhF6OCyvs2ltIVFRl0M9sSB+9kO4M+&#10;yK6UusMhwE0jF1G0lAZrDgsVtrStqDjnF6Ng/37NDv0QZZ/Dh83o7WfRv34bpR6nY/YCwtPo7+Fb&#10;e68VrJ7h/0v4ATL5AwAA//8DAFBLAQItABQABgAIAAAAIQDb4fbL7gAAAIUBAAATAAAAAAAAAAAA&#10;AAAAAAAAAABbQ29udGVudF9UeXBlc10ueG1sUEsBAi0AFAAGAAgAAAAhAFr0LFu/AAAAFQEAAAsA&#10;AAAAAAAAAAAAAAAAHwEAAF9yZWxzLy5yZWxzUEsBAi0AFAAGAAgAAAAhACtYkvfEAAAA2wAAAA8A&#10;AAAAAAAAAAAAAAAABwIAAGRycy9kb3ducmV2LnhtbFBLBQYAAAAAAwADALcAAAD4AgAAAAA=&#10;" fillcolor="#c5d9f0" stroked="f"/>
            <v:shape id="Text Box 30" o:spid="_x0000_s2194"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44DD0CA" w14:textId="77777777" w:rsidR="00D56B5D" w:rsidRDefault="00D56B5D" w:rsidP="00D56B5D">
                    <w:pPr>
                      <w:spacing w:before="6"/>
                      <w:rPr>
                        <w:sz w:val="25"/>
                      </w:rPr>
                    </w:pPr>
                  </w:p>
                  <w:p w14:paraId="384F88C9" w14:textId="77777777" w:rsidR="00D56B5D" w:rsidRDefault="00D56B5D" w:rsidP="00D56B5D">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29" o:spid="_x0000_s2195"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E2F03B8" w14:textId="77777777" w:rsidR="00D56B5D" w:rsidRDefault="00D56B5D" w:rsidP="00D56B5D">
                    <w:pPr>
                      <w:spacing w:line="225" w:lineRule="exact"/>
                      <w:ind w:left="28"/>
                      <w:rPr>
                        <w:b/>
                        <w:sz w:val="20"/>
                      </w:rPr>
                    </w:pPr>
                    <w:r>
                      <w:rPr>
                        <w:b/>
                        <w:color w:val="FFFFFF"/>
                        <w:sz w:val="20"/>
                      </w:rPr>
                      <w:t>KISIM 11: Toksikolojik bilgiler</w:t>
                    </w:r>
                  </w:p>
                </w:txbxContent>
              </v:textbox>
            </v:shape>
            <w10:wrap type="topAndBottom" anchorx="page"/>
          </v:group>
        </w:pict>
      </w:r>
      <w:r w:rsidR="00D56B5D">
        <w:t>Normal depolama ve kullanım koşulları altında tehlikeli bir ayrışma ürününün oluşması beklenmez.</w:t>
      </w:r>
    </w:p>
    <w:p w14:paraId="7E94AE8E" w14:textId="77777777" w:rsidR="00747C2F" w:rsidRDefault="00000000">
      <w:pPr>
        <w:pStyle w:val="GvdeMetni"/>
        <w:tabs>
          <w:tab w:val="left" w:pos="3763"/>
        </w:tabs>
        <w:spacing w:before="31"/>
      </w:pPr>
      <w:r>
        <w:t>Akut</w:t>
      </w:r>
      <w:r>
        <w:rPr>
          <w:spacing w:val="-3"/>
        </w:rPr>
        <w:t xml:space="preserve"> </w:t>
      </w:r>
      <w:r>
        <w:t>toksisite</w:t>
      </w:r>
      <w:r>
        <w:tab/>
        <w:t>:   Mevcut bilgilere göre, sınıflandırma kriterlerini</w:t>
      </w:r>
      <w:r>
        <w:rPr>
          <w:spacing w:val="-21"/>
        </w:rPr>
        <w:t xml:space="preserve"> </w:t>
      </w:r>
      <w:r>
        <w:t>karşılamamaktadır</w:t>
      </w:r>
    </w:p>
    <w:p w14:paraId="28F97F24" w14:textId="77777777" w:rsidR="00747C2F" w:rsidRDefault="00747C2F">
      <w:pPr>
        <w:pStyle w:val="GvdeMetni"/>
        <w:spacing w:before="11"/>
        <w:ind w:left="0"/>
        <w:rPr>
          <w:sz w:val="14"/>
        </w:rPr>
      </w:pPr>
    </w:p>
    <w:p w14:paraId="068F3DCE" w14:textId="77777777" w:rsidR="00747C2F" w:rsidRDefault="00000000">
      <w:pPr>
        <w:pStyle w:val="GvdeMetni"/>
        <w:tabs>
          <w:tab w:val="left" w:pos="3763"/>
        </w:tabs>
      </w:pPr>
      <w:r>
        <w:t>Cilt</w:t>
      </w:r>
      <w:r>
        <w:rPr>
          <w:spacing w:val="-2"/>
        </w:rPr>
        <w:t xml:space="preserve"> </w:t>
      </w:r>
      <w:r>
        <w:t>aşınması/tahrişi</w:t>
      </w:r>
      <w:r>
        <w:tab/>
        <w:t>:   Mevcut bilgilere göre, sınıflandırma kriterlerini</w:t>
      </w:r>
      <w:r>
        <w:rPr>
          <w:spacing w:val="-21"/>
        </w:rPr>
        <w:t xml:space="preserve"> </w:t>
      </w:r>
      <w:r>
        <w:t>karşılamamaktadır</w:t>
      </w:r>
    </w:p>
    <w:p w14:paraId="4042C461" w14:textId="77777777" w:rsidR="00747C2F" w:rsidRDefault="00000000">
      <w:pPr>
        <w:pStyle w:val="GvdeMetni"/>
        <w:tabs>
          <w:tab w:val="left" w:pos="3763"/>
        </w:tabs>
        <w:spacing w:before="60"/>
      </w:pPr>
      <w:r>
        <w:t>Ciddi</w:t>
      </w:r>
      <w:r>
        <w:rPr>
          <w:spacing w:val="-2"/>
        </w:rPr>
        <w:t xml:space="preserve"> </w:t>
      </w:r>
      <w:r>
        <w:t>göz</w:t>
      </w:r>
      <w:r>
        <w:rPr>
          <w:spacing w:val="-2"/>
        </w:rPr>
        <w:t xml:space="preserve"> </w:t>
      </w:r>
      <w:r>
        <w:t>hasarları/tahrişi</w:t>
      </w:r>
      <w:r>
        <w:tab/>
        <w:t>:   Ciddi göz hasarına yol</w:t>
      </w:r>
      <w:r>
        <w:rPr>
          <w:spacing w:val="-1"/>
        </w:rPr>
        <w:t xml:space="preserve"> </w:t>
      </w:r>
      <w:r>
        <w:t>açar.</w:t>
      </w:r>
    </w:p>
    <w:p w14:paraId="5C748E16" w14:textId="77777777" w:rsidR="00747C2F" w:rsidRDefault="00000000">
      <w:pPr>
        <w:pStyle w:val="GvdeMetni"/>
        <w:tabs>
          <w:tab w:val="left" w:pos="3763"/>
        </w:tabs>
        <w:spacing w:before="60" w:line="314" w:lineRule="auto"/>
        <w:ind w:right="2712"/>
      </w:pPr>
      <w:r>
        <w:t>Solunum yolları veya</w:t>
      </w:r>
      <w:r>
        <w:rPr>
          <w:spacing w:val="-6"/>
        </w:rPr>
        <w:t xml:space="preserve"> </w:t>
      </w:r>
      <w:r>
        <w:t>cilt</w:t>
      </w:r>
      <w:r>
        <w:rPr>
          <w:spacing w:val="-2"/>
        </w:rPr>
        <w:t xml:space="preserve"> </w:t>
      </w:r>
      <w:r>
        <w:t>hassaslaşması</w:t>
      </w:r>
      <w:r>
        <w:tab/>
        <w:t>:   Mevcut bilgilere göre, sınıflandırma</w:t>
      </w:r>
      <w:r>
        <w:rPr>
          <w:spacing w:val="-19"/>
        </w:rPr>
        <w:t xml:space="preserve"> </w:t>
      </w:r>
      <w:r>
        <w:t>kriterlerini</w:t>
      </w:r>
      <w:r>
        <w:rPr>
          <w:spacing w:val="-3"/>
        </w:rPr>
        <w:t xml:space="preserve"> </w:t>
      </w:r>
      <w:r>
        <w:t>karşılamamaktadır</w:t>
      </w:r>
      <w:r>
        <w:rPr>
          <w:w w:val="99"/>
        </w:rPr>
        <w:t xml:space="preserve"> </w:t>
      </w:r>
      <w:r>
        <w:t>Eşey</w:t>
      </w:r>
      <w:r>
        <w:rPr>
          <w:spacing w:val="-4"/>
        </w:rPr>
        <w:t xml:space="preserve"> </w:t>
      </w:r>
      <w:r>
        <w:t>hücre</w:t>
      </w:r>
      <w:r>
        <w:rPr>
          <w:spacing w:val="-4"/>
        </w:rPr>
        <w:t xml:space="preserve"> </w:t>
      </w:r>
      <w:r>
        <w:t>mutajenitesi</w:t>
      </w:r>
      <w:r>
        <w:tab/>
        <w:t>:   Mevcut bilgilere göre, sınıflandırma kriterlerini</w:t>
      </w:r>
      <w:r>
        <w:rPr>
          <w:spacing w:val="-21"/>
        </w:rPr>
        <w:t xml:space="preserve"> </w:t>
      </w:r>
      <w:r>
        <w:t>karşılamamaktadır</w:t>
      </w:r>
    </w:p>
    <w:p w14:paraId="7E7BBB74" w14:textId="77777777" w:rsidR="00747C2F" w:rsidRDefault="00000000">
      <w:pPr>
        <w:pStyle w:val="GvdeMetni"/>
        <w:tabs>
          <w:tab w:val="left" w:pos="3763"/>
        </w:tabs>
        <w:spacing w:line="195" w:lineRule="exact"/>
      </w:pPr>
      <w:r>
        <w:t>Kanserojenite</w:t>
      </w:r>
      <w:r>
        <w:tab/>
        <w:t>:   Mevcut bilgilere göre, sınıflandırma kriterlerini</w:t>
      </w:r>
      <w:r>
        <w:rPr>
          <w:spacing w:val="-21"/>
        </w:rPr>
        <w:t xml:space="preserve"> </w:t>
      </w:r>
      <w:r>
        <w:t>karşılamamaktadır</w:t>
      </w:r>
    </w:p>
    <w:p w14:paraId="6BD34CB2" w14:textId="77777777" w:rsidR="00747C2F" w:rsidRDefault="00747C2F">
      <w:pPr>
        <w:pStyle w:val="GvdeMetni"/>
        <w:spacing w:before="11"/>
        <w:ind w:left="0"/>
        <w:rPr>
          <w:sz w:val="12"/>
        </w:rPr>
      </w:pPr>
    </w:p>
    <w:p w14:paraId="243236BC" w14:textId="77777777" w:rsidR="00747C2F" w:rsidRDefault="00000000">
      <w:pPr>
        <w:pStyle w:val="GvdeMetni"/>
        <w:tabs>
          <w:tab w:val="left" w:pos="3763"/>
        </w:tabs>
      </w:pPr>
      <w:r>
        <w:t>Üreme</w:t>
      </w:r>
      <w:r>
        <w:rPr>
          <w:spacing w:val="-3"/>
        </w:rPr>
        <w:t xml:space="preserve"> </w:t>
      </w:r>
      <w:r>
        <w:t>sistemi</w:t>
      </w:r>
      <w:r>
        <w:rPr>
          <w:spacing w:val="-3"/>
        </w:rPr>
        <w:t xml:space="preserve"> </w:t>
      </w:r>
      <w:r>
        <w:t>toksisitesi</w:t>
      </w:r>
      <w:r>
        <w:tab/>
        <w:t>:   Mevcut bilgilere göre, sınıflandırma kriterlerini</w:t>
      </w:r>
      <w:r>
        <w:rPr>
          <w:spacing w:val="-21"/>
        </w:rPr>
        <w:t xml:space="preserve"> </w:t>
      </w:r>
      <w:r>
        <w:t>karşılamamaktadır</w:t>
      </w:r>
    </w:p>
    <w:p w14:paraId="356A9DB1" w14:textId="77777777" w:rsidR="00747C2F" w:rsidRDefault="00000000">
      <w:pPr>
        <w:pStyle w:val="GvdeMetni"/>
        <w:tabs>
          <w:tab w:val="left" w:pos="3763"/>
        </w:tabs>
        <w:spacing w:before="59"/>
      </w:pPr>
      <w:r>
        <w:t>BHOT-tek</w:t>
      </w:r>
      <w:r>
        <w:rPr>
          <w:spacing w:val="-3"/>
        </w:rPr>
        <w:t xml:space="preserve"> </w:t>
      </w:r>
      <w:r>
        <w:t>maruz</w:t>
      </w:r>
      <w:r>
        <w:rPr>
          <w:spacing w:val="-4"/>
        </w:rPr>
        <w:t xml:space="preserve"> </w:t>
      </w:r>
      <w:r>
        <w:t>kalma</w:t>
      </w:r>
      <w:r>
        <w:tab/>
        <w:t>:   Mevcut bilgilere göre, sınıflandırma kriterlerini</w:t>
      </w:r>
      <w:r>
        <w:rPr>
          <w:spacing w:val="-21"/>
        </w:rPr>
        <w:t xml:space="preserve"> </w:t>
      </w:r>
      <w:r>
        <w:t>karşılamamaktadır</w:t>
      </w:r>
    </w:p>
    <w:p w14:paraId="56306F82" w14:textId="77777777" w:rsidR="00747C2F" w:rsidRDefault="00000000">
      <w:pPr>
        <w:pStyle w:val="GvdeMetni"/>
        <w:tabs>
          <w:tab w:val="left" w:pos="3763"/>
        </w:tabs>
        <w:spacing w:before="132"/>
      </w:pPr>
      <w:r>
        <w:t>BHOT-tekrarlı</w:t>
      </w:r>
      <w:r>
        <w:rPr>
          <w:spacing w:val="-2"/>
        </w:rPr>
        <w:t xml:space="preserve"> </w:t>
      </w:r>
      <w:r>
        <w:t>maruz</w:t>
      </w:r>
      <w:r>
        <w:rPr>
          <w:spacing w:val="-2"/>
        </w:rPr>
        <w:t xml:space="preserve"> </w:t>
      </w:r>
      <w:r>
        <w:t>kalma</w:t>
      </w:r>
      <w:r>
        <w:tab/>
        <w:t>:   Mevcut bilgilere göre, sınıflandırma kriterlerini</w:t>
      </w:r>
      <w:r>
        <w:rPr>
          <w:spacing w:val="-21"/>
        </w:rPr>
        <w:t xml:space="preserve"> </w:t>
      </w:r>
      <w:r>
        <w:t>karşılamamaktadır</w:t>
      </w:r>
    </w:p>
    <w:p w14:paraId="1B32B0C3" w14:textId="77777777" w:rsidR="00747C2F" w:rsidRDefault="00000000">
      <w:pPr>
        <w:pStyle w:val="GvdeMetni"/>
        <w:tabs>
          <w:tab w:val="left" w:pos="3763"/>
        </w:tabs>
        <w:spacing w:before="132"/>
      </w:pPr>
      <w:r>
        <w:t>Aspirasyon</w:t>
      </w:r>
      <w:r>
        <w:rPr>
          <w:spacing w:val="-3"/>
        </w:rPr>
        <w:t xml:space="preserve"> </w:t>
      </w:r>
      <w:r>
        <w:t>zararı</w:t>
      </w:r>
      <w:r>
        <w:tab/>
        <w:t>:   Mevcut bilgilere göre, sınıflandırma kriterlerini</w:t>
      </w:r>
      <w:r>
        <w:rPr>
          <w:spacing w:val="-21"/>
        </w:rPr>
        <w:t xml:space="preserve"> </w:t>
      </w:r>
      <w:r>
        <w:t>karşılamamaktadır</w:t>
      </w:r>
    </w:p>
    <w:p w14:paraId="02B3D6DA" w14:textId="77777777" w:rsidR="00747C2F" w:rsidRDefault="00747C2F">
      <w:pPr>
        <w:pStyle w:val="GvdeMetni"/>
        <w:spacing w:before="10"/>
        <w:ind w:left="0"/>
        <w:rPr>
          <w:sz w:val="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6"/>
        <w:gridCol w:w="6912"/>
      </w:tblGrid>
      <w:tr w:rsidR="00747C2F" w14:paraId="420F2375" w14:textId="77777777" w:rsidTr="00D56B5D">
        <w:trPr>
          <w:trHeight w:hRule="exact" w:val="245"/>
        </w:trPr>
        <w:tc>
          <w:tcPr>
            <w:tcW w:w="10488" w:type="dxa"/>
            <w:gridSpan w:val="2"/>
            <w:shd w:val="clear" w:color="auto" w:fill="8DB3E2" w:themeFill="text2" w:themeFillTint="66"/>
          </w:tcPr>
          <w:p w14:paraId="48460A8A" w14:textId="77777777" w:rsidR="00747C2F" w:rsidRDefault="005948D7">
            <w:pPr>
              <w:pStyle w:val="TableParagraph"/>
              <w:rPr>
                <w:b/>
                <w:sz w:val="16"/>
              </w:rPr>
            </w:pPr>
            <w:r>
              <w:rPr>
                <w:b/>
                <w:sz w:val="16"/>
              </w:rPr>
              <w:t>SENTETİK FREN YAĞI  DOT 3</w:t>
            </w:r>
          </w:p>
        </w:tc>
      </w:tr>
      <w:tr w:rsidR="00747C2F" w14:paraId="5D005041" w14:textId="77777777">
        <w:trPr>
          <w:trHeight w:hRule="exact" w:val="245"/>
        </w:trPr>
        <w:tc>
          <w:tcPr>
            <w:tcW w:w="3576" w:type="dxa"/>
          </w:tcPr>
          <w:p w14:paraId="59D00962" w14:textId="77777777" w:rsidR="00747C2F" w:rsidRDefault="00000000">
            <w:pPr>
              <w:pStyle w:val="TableParagraph"/>
              <w:rPr>
                <w:sz w:val="16"/>
              </w:rPr>
            </w:pPr>
            <w:r>
              <w:rPr>
                <w:sz w:val="16"/>
              </w:rPr>
              <w:t>Viskozite, kinematik</w:t>
            </w:r>
          </w:p>
        </w:tc>
        <w:tc>
          <w:tcPr>
            <w:tcW w:w="6912" w:type="dxa"/>
          </w:tcPr>
          <w:p w14:paraId="1D04D231" w14:textId="77777777" w:rsidR="00747C2F" w:rsidRDefault="00000000">
            <w:pPr>
              <w:pStyle w:val="TableParagraph"/>
              <w:rPr>
                <w:sz w:val="16"/>
              </w:rPr>
            </w:pPr>
            <w:r>
              <w:rPr>
                <w:sz w:val="16"/>
              </w:rPr>
              <w:t>15 mm²/s @20 C</w:t>
            </w:r>
          </w:p>
        </w:tc>
      </w:tr>
    </w:tbl>
    <w:p w14:paraId="7013BF21" w14:textId="77777777" w:rsidR="00D56B5D" w:rsidRDefault="00000000" w:rsidP="00D56B5D">
      <w:pPr>
        <w:pStyle w:val="GvdeMetni"/>
        <w:spacing w:before="7"/>
        <w:ind w:left="0"/>
        <w:rPr>
          <w:sz w:val="12"/>
        </w:rPr>
      </w:pPr>
      <w:r>
        <w:rPr>
          <w:noProof/>
        </w:rPr>
        <w:pict w14:anchorId="6C73C875">
          <v:group id="Group 24" o:spid="_x0000_s2201" style="position:absolute;margin-left:34.55pt;margin-top:9.25pt;width:526.35pt;height:20.8pt;z-index:251671552;mso-wrap-distance-left:0;mso-wrap-distance-right:0;mso-position-horizontal-relative:page;mso-position-vertical-relative:text" coordorigin="691,185" coordsize="105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U2QIAAI8JAAAOAAAAZHJzL2Uyb0RvYy54bWzsVtty0zAQfWeGf9DonTg2jpt46nRKSjrM&#10;cOnQ8gGKLF8GWxKSErt8PSvJcdMLAy2UJ148klZa7Z49e+Tjk75t0I4pXQue4XAyxYhxKvKalxn+&#10;crV+NcdIG8Jz0gjOMnzNND5Zvnxx3MmURaISTc4UAidcp53McGWMTINA04q1RE+EZByMhVAtMTBV&#10;ZZAr0oH3tgmi6TQJOqFyqQRlWsPqmTfipfNfFIyaT0WhmUFNhiE2477KfTf2GyyPSVoqIquaDmGQ&#10;J0TRkprDpaOrM2II2qr6nqu2pkpoUZgJFW0giqKmzOUA2YTTO9mcK7GVLpcy7Uo5wgTQ3sHpyW7p&#10;x925kpfyQvnoYfhe0K8acAk6WaaHdjsv/Wa06T6IHOpJtka4xPtCtdYFpIR6h+/1iC/rDaKwmCTz&#10;OIlnGFGwRUkcJkMBaAVVsseSRYgRGMP5zJeGVm+Hw+F0Fh35o3DQWgOS+ltdpENktvJAJX2Dlv4z&#10;tC4rIpkrgrZoXChU5xAo8JqTFhD4DBwjvGwYgvAgKns97NtDqj2eiItVBdvYqVKiqxjJIazQZXHr&#10;gJ1oqMYvAb6H1B5ki1MyQPza4TviRFKptDlnokV2kGEFsbvqkd17bTyk+y22mFo0db6um8ZNVLlZ&#10;NQrtiO2labJe7b3f2tZwu5kLe8x7tCtQIp+YB2gj8mtIUgnfkCAgMKiE+o5RB82YYf1tSxTDqHnH&#10;AahFGMe2e90knh1FMFGHls2hhXAKrjJsMPLDlfEdv5WqLiu4KXRJc3EK7C1ql7iNz0c1BAsU+ldc&#10;WjzAJcfwW9SAcjwzl+Jw6LoHuDR05HNwaTU7W6z/c0lPHqXiD+vSEXSG16UrW8Q3okeRK+oBlZDp&#10;YX3fBc9NqlHKD0n1EyF/tECNMkPS39Id0296p9/RfK/Vj5SiUYZGCYKBlx8Y/EXpcY8avPrunRv+&#10;UOxvxeHcSdXNf9TyBwAAAP//AwBQSwMEFAAGAAgAAAAhAMHe9VTeAAAACQEAAA8AAABkcnMvZG93&#10;bnJldi54bWxMj0FrwkAQhe+F/odlhN7qZi2KjdmISNuTFKqF0tuYHZNgdjdk1yT++46nepz3Pd68&#10;l61H24ieulB7p0FNExDkCm9qV2r4Prw/L0GEiM5g4x1puFKAdf74kGFq/OC+qN/HUnCICylqqGJs&#10;UylDUZHFMPUtOWYn31mMfHalNB0OHG4bOUuShbRYO/5QYUvbiorz/mI1fAw4bF7UW787n7bX38P8&#10;82enSOunybhZgYg0xn8z3Opzdci509FfnAmi0bB4VexkfTkHceNqpnjLkUmiQOaZvF+Q/wEAAP//&#10;AwBQSwECLQAUAAYACAAAACEAtoM4kv4AAADhAQAAEwAAAAAAAAAAAAAAAAAAAAAAW0NvbnRlbnRf&#10;VHlwZXNdLnhtbFBLAQItABQABgAIAAAAIQA4/SH/1gAAAJQBAAALAAAAAAAAAAAAAAAAAC8BAABf&#10;cmVscy8ucmVsc1BLAQItABQABgAIAAAAIQCCQ/EU2QIAAI8JAAAOAAAAAAAAAAAAAAAAAC4CAABk&#10;cnMvZTJvRG9jLnhtbFBLAQItABQABgAIAAAAIQDB3vVU3gAAAAkBAAAPAAAAAAAAAAAAAAAAADMF&#10;AABkcnMvZG93bnJldi54bWxQSwUGAAAAAAQABADzAAAAPgYAAAAA&#10;">
            <v:rect id="Rectangle 27" o:spid="_x0000_s2202"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hwQAAANsAAAAPAAAAZHJzL2Rvd25yZXYueG1sRE/LisIw&#10;FN0P+A/hCrMbUwWlVKP4QJzFyPjauLs217bY3NQmo9WvN4sBl4fzHk0aU4ob1a6wrKDbiUAQp1YX&#10;nCk47JdfMQjnkTWWlknBgxxMxq2PESba3nlLt53PRAhhl6CC3PsqkdKlORl0HVsRB+5sa4M+wDqT&#10;usZ7CDel7EXRQBosODTkWNE8p/Sy+zMK6Pozs6u4+7uQ603M8tnf9k9HpT7bzXQIwlPj3+J/97dW&#10;MAhjw5fwA+T4BQAA//8DAFBLAQItABQABgAIAAAAIQDb4fbL7gAAAIUBAAATAAAAAAAAAAAAAAAA&#10;AAAAAABbQ29udGVudF9UeXBlc10ueG1sUEsBAi0AFAAGAAgAAAAhAFr0LFu/AAAAFQEAAAsAAAAA&#10;AAAAAAAAAAAAHwEAAF9yZWxzLy5yZWxzUEsBAi0AFAAGAAgAAAAhAAAD5mHBAAAA2wAAAA8AAAAA&#10;AAAAAAAAAAAABwIAAGRycy9kb3ducmV2LnhtbFBLBQYAAAAAAwADALcAAAD1AgAAAAA=&#10;" fillcolor="#006fc0" stroked="f"/>
            <v:rect id="Rectangle 26" o:spid="_x0000_s2203" style="position:absolute;left:691;top:415;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PAwwAAANsAAAAPAAAAZHJzL2Rvd25yZXYueG1sRI9Li8JA&#10;EITvgv9h6IW96WQ9iGYdJfgA96L4YM9tpk2CmZ6QmU2y/npHEDwWVfUVNVt0phQN1a6wrOBrGIEg&#10;Tq0uOFNwPm0GExDOI2ssLZOCf3KwmPd7M4y1bflAzdFnIkDYxagg976KpXRpTgbd0FbEwbva2qAP&#10;ss6krrENcFPKURSNpcGCw0KOFS1zSm/HP6Ng+3NPDk0bJft2ZxNaX0bN6tco9fnRJd8gPHX+HX61&#10;t1rBeArPL+EHyPkDAAD//wMAUEsBAi0AFAAGAAgAAAAhANvh9svuAAAAhQEAABMAAAAAAAAAAAAA&#10;AAAAAAAAAFtDb250ZW50X1R5cGVzXS54bWxQSwECLQAUAAYACAAAACEAWvQsW78AAAAVAQAACwAA&#10;AAAAAAAAAAAAAAAfAQAAX3JlbHMvLnJlbHNQSwECLQAUAAYACAAAACEAz2kzwMMAAADbAAAADwAA&#10;AAAAAAAAAAAAAAAHAgAAZHJzL2Rvd25yZXYueG1sUEsFBgAAAAADAAMAtwAAAPcCAAAAAA==&#10;" fillcolor="#c5d9f0" stroked="f"/>
            <v:shape id="Text Box 25" o:spid="_x0000_s2204" type="#_x0000_t202" style="position:absolute;left:691;top:185;width:1052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C32B6F0" w14:textId="77777777" w:rsidR="00D56B5D" w:rsidRDefault="00D56B5D" w:rsidP="00D56B5D">
                    <w:pPr>
                      <w:spacing w:line="225" w:lineRule="exact"/>
                      <w:ind w:left="28"/>
                      <w:rPr>
                        <w:b/>
                        <w:sz w:val="20"/>
                      </w:rPr>
                    </w:pPr>
                    <w:r>
                      <w:rPr>
                        <w:b/>
                        <w:color w:val="FFFFFF"/>
                        <w:sz w:val="20"/>
                      </w:rPr>
                      <w:t>KISIM 12: Ekolojik bilgiler</w:t>
                    </w:r>
                  </w:p>
                  <w:p w14:paraId="00A0F5C6" w14:textId="77777777" w:rsidR="00D56B5D" w:rsidRDefault="00D56B5D" w:rsidP="00D56B5D">
                    <w:pPr>
                      <w:tabs>
                        <w:tab w:val="left" w:pos="737"/>
                      </w:tabs>
                      <w:spacing w:line="184" w:lineRule="exact"/>
                      <w:ind w:left="28"/>
                      <w:rPr>
                        <w:b/>
                        <w:sz w:val="16"/>
                      </w:rPr>
                    </w:pPr>
                    <w:r>
                      <w:rPr>
                        <w:b/>
                        <w:color w:val="006FC0"/>
                        <w:sz w:val="16"/>
                      </w:rPr>
                      <w:t>12.1.</w:t>
                    </w:r>
                    <w:r>
                      <w:rPr>
                        <w:b/>
                        <w:color w:val="006FC0"/>
                        <w:sz w:val="16"/>
                      </w:rPr>
                      <w:tab/>
                      <w:t>Toksisite</w:t>
                    </w:r>
                  </w:p>
                </w:txbxContent>
              </v:textbox>
            </v:shape>
            <w10:wrap type="topAndBottom" anchorx="page"/>
          </v:group>
        </w:pict>
      </w:r>
    </w:p>
    <w:p w14:paraId="409835F2" w14:textId="77777777" w:rsidR="00747C2F" w:rsidRDefault="00000000">
      <w:pPr>
        <w:pStyle w:val="GvdeMetni"/>
        <w:tabs>
          <w:tab w:val="left" w:pos="3763"/>
        </w:tabs>
      </w:pPr>
      <w:r>
        <w:t>Ekoloji</w:t>
      </w:r>
      <w:r>
        <w:rPr>
          <w:spacing w:val="-3"/>
        </w:rPr>
        <w:t xml:space="preserve"> </w:t>
      </w:r>
      <w:r>
        <w:t>-</w:t>
      </w:r>
      <w:r>
        <w:rPr>
          <w:spacing w:val="-3"/>
        </w:rPr>
        <w:t xml:space="preserve"> </w:t>
      </w:r>
      <w:r>
        <w:t>genel</w:t>
      </w:r>
      <w:r>
        <w:tab/>
        <w:t>:  Ürünün, sucul organizmalar için zararlı olduğu veya çevre için uzun vadeli olumsuz etkilere sebep</w:t>
      </w:r>
      <w:r>
        <w:rPr>
          <w:spacing w:val="-8"/>
        </w:rPr>
        <w:t xml:space="preserve"> </w:t>
      </w:r>
      <w:r>
        <w:t>olduğu</w:t>
      </w:r>
    </w:p>
    <w:p w14:paraId="2A5A608E" w14:textId="77777777" w:rsidR="00747C2F" w:rsidRDefault="00000000">
      <w:pPr>
        <w:pStyle w:val="GvdeMetni"/>
        <w:ind w:left="1594" w:right="3712"/>
        <w:jc w:val="center"/>
      </w:pPr>
      <w:r>
        <w:t>kabul edilmez.</w:t>
      </w:r>
    </w:p>
    <w:p w14:paraId="6836E0AE" w14:textId="77777777" w:rsidR="00747C2F" w:rsidRDefault="00000000">
      <w:pPr>
        <w:pStyle w:val="GvdeMetni"/>
        <w:tabs>
          <w:tab w:val="left" w:pos="3763"/>
        </w:tabs>
        <w:spacing w:before="83"/>
      </w:pPr>
      <w:r>
        <w:t>Sucul ortama için</w:t>
      </w:r>
      <w:r>
        <w:rPr>
          <w:spacing w:val="-8"/>
        </w:rPr>
        <w:t xml:space="preserve"> </w:t>
      </w:r>
      <w:r>
        <w:t>zararlı,</w:t>
      </w:r>
      <w:r>
        <w:rPr>
          <w:spacing w:val="-3"/>
        </w:rPr>
        <w:t xml:space="preserve"> </w:t>
      </w:r>
      <w:r>
        <w:t>(akut)</w:t>
      </w:r>
      <w:r>
        <w:tab/>
        <w:t>:   Mevcut bilgilere göre, sınıflandırma kriterlerini</w:t>
      </w:r>
      <w:r>
        <w:rPr>
          <w:spacing w:val="-21"/>
        </w:rPr>
        <w:t xml:space="preserve"> </w:t>
      </w:r>
      <w:r>
        <w:t>karşılamamaktadır</w:t>
      </w:r>
    </w:p>
    <w:p w14:paraId="1C565CCA" w14:textId="77777777" w:rsidR="00747C2F" w:rsidRDefault="00000000">
      <w:pPr>
        <w:pStyle w:val="GvdeMetni"/>
        <w:tabs>
          <w:tab w:val="left" w:pos="3763"/>
        </w:tabs>
        <w:spacing w:before="60"/>
      </w:pPr>
      <w:r>
        <w:t>Sucul ortama için zararlı, uzun</w:t>
      </w:r>
      <w:r>
        <w:rPr>
          <w:spacing w:val="-13"/>
        </w:rPr>
        <w:t xml:space="preserve"> </w:t>
      </w:r>
      <w:r>
        <w:t>süreli</w:t>
      </w:r>
      <w:r>
        <w:rPr>
          <w:spacing w:val="-3"/>
        </w:rPr>
        <w:t xml:space="preserve"> </w:t>
      </w:r>
      <w:r>
        <w:t>(kronik)</w:t>
      </w:r>
      <w:r>
        <w:tab/>
        <w:t>:   Mevcut bilgilere göre, sınıflandırma kriterlerini</w:t>
      </w:r>
      <w:r>
        <w:rPr>
          <w:spacing w:val="-21"/>
        </w:rPr>
        <w:t xml:space="preserve"> </w:t>
      </w:r>
      <w:r>
        <w:t>karşılamamaktadır</w:t>
      </w:r>
    </w:p>
    <w:p w14:paraId="3832623D" w14:textId="77777777" w:rsidR="00D56B5D" w:rsidRDefault="00D56B5D">
      <w:pPr>
        <w:pStyle w:val="GvdeMetni"/>
        <w:spacing w:before="8"/>
        <w:ind w:left="0"/>
        <w:rPr>
          <w:sz w:val="17"/>
        </w:rPr>
      </w:pPr>
    </w:p>
    <w:p w14:paraId="7FEF821E" w14:textId="77777777" w:rsidR="00D56B5D" w:rsidRDefault="00D56B5D" w:rsidP="00D56B5D">
      <w:pPr>
        <w:pStyle w:val="Balk2"/>
        <w:tabs>
          <w:tab w:val="left" w:pos="948"/>
          <w:tab w:val="left" w:pos="10737"/>
        </w:tabs>
        <w:spacing w:before="56"/>
        <w:ind w:left="211"/>
      </w:pP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225FAF70" w14:textId="77777777" w:rsidR="00747C2F" w:rsidRDefault="00000000">
      <w:pPr>
        <w:pStyle w:val="GvdeMetni"/>
        <w:spacing w:before="60"/>
        <w:ind w:left="220"/>
      </w:pPr>
      <w:r>
        <w:t>Tamamlayıcı bilgi yok</w:t>
      </w:r>
    </w:p>
    <w:p w14:paraId="4BDA1CF3" w14:textId="77777777" w:rsidR="00D56B5D" w:rsidRDefault="00D56B5D">
      <w:pPr>
        <w:pStyle w:val="GvdeMetni"/>
        <w:spacing w:before="60"/>
        <w:ind w:left="220"/>
      </w:pPr>
    </w:p>
    <w:p w14:paraId="09957823" w14:textId="77777777" w:rsidR="00D56B5D" w:rsidRDefault="00D56B5D">
      <w:pPr>
        <w:pStyle w:val="GvdeMetni"/>
        <w:spacing w:before="60"/>
        <w:ind w:left="220"/>
      </w:pPr>
    </w:p>
    <w:p w14:paraId="462E92BB" w14:textId="77777777" w:rsidR="00D56B5D" w:rsidRDefault="00D56B5D" w:rsidP="00D56B5D">
      <w:pPr>
        <w:pStyle w:val="Balk2"/>
        <w:tabs>
          <w:tab w:val="left" w:pos="948"/>
          <w:tab w:val="left" w:pos="10737"/>
        </w:tabs>
        <w:spacing w:before="17"/>
        <w:ind w:left="211"/>
      </w:pP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03BFFCBC" w14:textId="77777777" w:rsidR="00747C2F" w:rsidRDefault="00747C2F">
      <w:pPr>
        <w:pStyle w:val="Balk2"/>
        <w:tabs>
          <w:tab w:val="left" w:pos="928"/>
          <w:tab w:val="left" w:pos="10713"/>
        </w:tabs>
        <w:spacing w:before="142" w:after="60"/>
        <w:ind w:left="190"/>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5"/>
        <w:gridCol w:w="7038"/>
      </w:tblGrid>
      <w:tr w:rsidR="005948D7" w14:paraId="3B6AEDAC" w14:textId="77777777" w:rsidTr="00D56B5D">
        <w:trPr>
          <w:trHeight w:hRule="exact" w:val="245"/>
        </w:trPr>
        <w:tc>
          <w:tcPr>
            <w:tcW w:w="10483" w:type="dxa"/>
            <w:gridSpan w:val="2"/>
            <w:shd w:val="clear" w:color="auto" w:fill="8DB3E2" w:themeFill="text2" w:themeFillTint="66"/>
          </w:tcPr>
          <w:p w14:paraId="774F61E1" w14:textId="77777777" w:rsidR="005948D7" w:rsidRDefault="005948D7" w:rsidP="005948D7">
            <w:pPr>
              <w:pStyle w:val="TableParagraph"/>
              <w:rPr>
                <w:b/>
                <w:sz w:val="16"/>
              </w:rPr>
            </w:pPr>
            <w:r>
              <w:rPr>
                <w:b/>
                <w:sz w:val="16"/>
              </w:rPr>
              <w:t>SENTETİK FREN YAĞI  DOT 3</w:t>
            </w:r>
          </w:p>
        </w:tc>
      </w:tr>
      <w:tr w:rsidR="00747C2F" w14:paraId="59E5BC6B" w14:textId="77777777">
        <w:trPr>
          <w:trHeight w:hRule="exact" w:val="270"/>
        </w:trPr>
        <w:tc>
          <w:tcPr>
            <w:tcW w:w="3445" w:type="dxa"/>
          </w:tcPr>
          <w:p w14:paraId="102CBFEC" w14:textId="77777777" w:rsidR="00747C2F" w:rsidRDefault="00000000">
            <w:pPr>
              <w:pStyle w:val="TableParagraph"/>
              <w:rPr>
                <w:sz w:val="16"/>
              </w:rPr>
            </w:pPr>
            <w:r>
              <w:rPr>
                <w:sz w:val="16"/>
              </w:rPr>
              <w:t>Biyobirikim potansiyeli</w:t>
            </w:r>
          </w:p>
        </w:tc>
        <w:tc>
          <w:tcPr>
            <w:tcW w:w="7038" w:type="dxa"/>
          </w:tcPr>
          <w:p w14:paraId="1FCB6B72" w14:textId="77777777" w:rsidR="00747C2F" w:rsidRDefault="00000000">
            <w:pPr>
              <w:pStyle w:val="TableParagraph"/>
              <w:rPr>
                <w:sz w:val="16"/>
              </w:rPr>
            </w:pPr>
            <w:r>
              <w:rPr>
                <w:sz w:val="16"/>
              </w:rPr>
              <w:t>Tamamlayıcı bilgi yok</w:t>
            </w:r>
          </w:p>
        </w:tc>
      </w:tr>
    </w:tbl>
    <w:p w14:paraId="5D7A4410" w14:textId="77777777" w:rsidR="00D56B5D" w:rsidRDefault="00D56B5D" w:rsidP="00D56B5D">
      <w:pPr>
        <w:tabs>
          <w:tab w:val="left" w:pos="948"/>
          <w:tab w:val="left" w:pos="10737"/>
        </w:tabs>
        <w:spacing w:before="64"/>
        <w:ind w:left="211"/>
        <w:rPr>
          <w:b/>
          <w:color w:val="006FC0"/>
          <w:sz w:val="16"/>
          <w:shd w:val="clear" w:color="auto" w:fill="C5D9F0"/>
        </w:rPr>
      </w:pPr>
    </w:p>
    <w:p w14:paraId="369208EF" w14:textId="77777777" w:rsidR="00D56B5D" w:rsidRDefault="00D56B5D" w:rsidP="00D56B5D">
      <w:pPr>
        <w:tabs>
          <w:tab w:val="left" w:pos="948"/>
          <w:tab w:val="left" w:pos="10737"/>
        </w:tabs>
        <w:spacing w:before="64"/>
        <w:ind w:left="211"/>
        <w:rPr>
          <w:b/>
          <w:sz w:val="16"/>
        </w:rPr>
      </w:pP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1B6D7A9D" w14:textId="77777777" w:rsidR="00747C2F" w:rsidRPr="00D56B5D" w:rsidRDefault="00747C2F">
      <w:pPr>
        <w:tabs>
          <w:tab w:val="left" w:pos="928"/>
          <w:tab w:val="left" w:pos="10713"/>
        </w:tabs>
        <w:spacing w:before="122" w:after="60"/>
        <w:ind w:left="190"/>
        <w:rPr>
          <w:b/>
          <w:sz w:val="10"/>
          <w:szCs w:val="1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5"/>
        <w:gridCol w:w="7038"/>
      </w:tblGrid>
      <w:tr w:rsidR="005948D7" w14:paraId="3CAF6F73" w14:textId="77777777" w:rsidTr="00D56B5D">
        <w:trPr>
          <w:trHeight w:hRule="exact" w:val="245"/>
        </w:trPr>
        <w:tc>
          <w:tcPr>
            <w:tcW w:w="10483" w:type="dxa"/>
            <w:gridSpan w:val="2"/>
            <w:shd w:val="clear" w:color="auto" w:fill="8DB3E2" w:themeFill="text2" w:themeFillTint="66"/>
          </w:tcPr>
          <w:p w14:paraId="52059EF1" w14:textId="77777777" w:rsidR="005948D7" w:rsidRDefault="005948D7" w:rsidP="005948D7">
            <w:pPr>
              <w:pStyle w:val="TableParagraph"/>
              <w:rPr>
                <w:b/>
                <w:sz w:val="16"/>
              </w:rPr>
            </w:pPr>
            <w:r>
              <w:rPr>
                <w:b/>
                <w:sz w:val="16"/>
              </w:rPr>
              <w:t>SENTETİK FREN YAĞI  DOT 3</w:t>
            </w:r>
          </w:p>
        </w:tc>
      </w:tr>
      <w:tr w:rsidR="00747C2F" w14:paraId="4AD3AF6B" w14:textId="77777777">
        <w:trPr>
          <w:trHeight w:hRule="exact" w:val="319"/>
        </w:trPr>
        <w:tc>
          <w:tcPr>
            <w:tcW w:w="3445" w:type="dxa"/>
          </w:tcPr>
          <w:p w14:paraId="315357D5" w14:textId="77777777" w:rsidR="00747C2F" w:rsidRDefault="00000000">
            <w:pPr>
              <w:pStyle w:val="TableParagraph"/>
              <w:rPr>
                <w:sz w:val="16"/>
              </w:rPr>
            </w:pPr>
            <w:r>
              <w:rPr>
                <w:sz w:val="16"/>
              </w:rPr>
              <w:t>Toprakta hareketlilik</w:t>
            </w:r>
          </w:p>
        </w:tc>
        <w:tc>
          <w:tcPr>
            <w:tcW w:w="7038" w:type="dxa"/>
          </w:tcPr>
          <w:p w14:paraId="655D640A" w14:textId="77777777" w:rsidR="00747C2F" w:rsidRDefault="00000000">
            <w:pPr>
              <w:pStyle w:val="TableParagraph"/>
              <w:rPr>
                <w:sz w:val="16"/>
              </w:rPr>
            </w:pPr>
            <w:r>
              <w:rPr>
                <w:sz w:val="16"/>
              </w:rPr>
              <w:t>Tamamlayıcı bilgi yok</w:t>
            </w:r>
          </w:p>
        </w:tc>
      </w:tr>
    </w:tbl>
    <w:p w14:paraId="35FD8944" w14:textId="77777777" w:rsidR="00D56B5D" w:rsidRDefault="00D56B5D">
      <w:pPr>
        <w:pStyle w:val="GvdeMetni"/>
        <w:spacing w:before="60"/>
        <w:ind w:left="220"/>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0486"/>
      </w:tblGrid>
      <w:tr w:rsidR="00D56B5D" w14:paraId="28514C3D" w14:textId="77777777" w:rsidTr="00227A66">
        <w:trPr>
          <w:trHeight w:hRule="exact" w:val="210"/>
        </w:trPr>
        <w:tc>
          <w:tcPr>
            <w:tcW w:w="10486" w:type="dxa"/>
            <w:tcBorders>
              <w:left w:val="nil"/>
              <w:bottom w:val="nil"/>
              <w:right w:val="nil"/>
            </w:tcBorders>
            <w:shd w:val="clear" w:color="auto" w:fill="C5D9F0"/>
          </w:tcPr>
          <w:p w14:paraId="5A87D709" w14:textId="77777777" w:rsidR="00D56B5D" w:rsidRDefault="00D56B5D" w:rsidP="00227A66">
            <w:pPr>
              <w:pStyle w:val="TableParagraph"/>
              <w:tabs>
                <w:tab w:val="left" w:pos="718"/>
              </w:tabs>
              <w:spacing w:before="16"/>
              <w:ind w:left="9"/>
              <w:rPr>
                <w:b/>
                <w:sz w:val="16"/>
              </w:rPr>
            </w:pPr>
            <w:r>
              <w:rPr>
                <w:b/>
                <w:color w:val="006FC0"/>
                <w:sz w:val="16"/>
              </w:rPr>
              <w:t>12.5.</w:t>
            </w:r>
            <w:r>
              <w:rPr>
                <w:b/>
                <w:color w:val="006FC0"/>
                <w:sz w:val="16"/>
              </w:rPr>
              <w:tab/>
              <w:t>PBT ve vPvB değerlendirmesi</w:t>
            </w:r>
            <w:r>
              <w:rPr>
                <w:b/>
                <w:color w:val="006FC0"/>
                <w:spacing w:val="-11"/>
                <w:sz w:val="16"/>
              </w:rPr>
              <w:t xml:space="preserve"> </w:t>
            </w:r>
            <w:r>
              <w:rPr>
                <w:b/>
                <w:color w:val="006FC0"/>
                <w:sz w:val="16"/>
              </w:rPr>
              <w:t>sonuçları</w:t>
            </w:r>
          </w:p>
        </w:tc>
      </w:tr>
    </w:tbl>
    <w:p w14:paraId="51E67D13" w14:textId="77777777" w:rsidR="00747C2F" w:rsidRDefault="00000000">
      <w:pPr>
        <w:pStyle w:val="GvdeMetni"/>
        <w:spacing w:before="60"/>
        <w:ind w:left="220"/>
      </w:pPr>
      <w:r>
        <w:t>Tamamlayıcı bilgi yok</w:t>
      </w:r>
    </w:p>
    <w:p w14:paraId="12593598" w14:textId="77777777" w:rsidR="00747C2F" w:rsidRDefault="00747C2F">
      <w:pPr>
        <w:pStyle w:val="GvdeMetni"/>
        <w:spacing w:before="6"/>
        <w:ind w:left="0"/>
        <w:rPr>
          <w:sz w:val="15"/>
        </w:rPr>
      </w:pPr>
    </w:p>
    <w:p w14:paraId="0369CD15" w14:textId="77777777" w:rsidR="00D56B5D" w:rsidRDefault="00D56B5D" w:rsidP="00D56B5D">
      <w:pPr>
        <w:pStyle w:val="Balk2"/>
        <w:tabs>
          <w:tab w:val="left" w:pos="948"/>
          <w:tab w:val="left" w:pos="10737"/>
        </w:tabs>
        <w:spacing w:before="58"/>
        <w:ind w:left="211"/>
      </w:pP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0CED4F56" w14:textId="77777777" w:rsidR="00747C2F" w:rsidRDefault="00000000">
      <w:pPr>
        <w:pStyle w:val="GvdeMetni"/>
        <w:tabs>
          <w:tab w:val="left" w:pos="3763"/>
        </w:tabs>
        <w:spacing w:before="60"/>
      </w:pPr>
      <w:r>
        <w:t>Ozon</w:t>
      </w:r>
      <w:r>
        <w:tab/>
        <w:t>:   Mevcut bilgilere göre, sınıflandırma kriterlerini</w:t>
      </w:r>
      <w:r>
        <w:rPr>
          <w:spacing w:val="-21"/>
        </w:rPr>
        <w:t xml:space="preserve"> </w:t>
      </w:r>
      <w:r>
        <w:t>karşılamamaktadır</w:t>
      </w:r>
    </w:p>
    <w:p w14:paraId="07094C45" w14:textId="77777777" w:rsidR="00747C2F" w:rsidRDefault="00000000">
      <w:pPr>
        <w:pStyle w:val="GvdeMetni"/>
        <w:tabs>
          <w:tab w:val="left" w:pos="3763"/>
        </w:tabs>
        <w:spacing w:before="60"/>
      </w:pPr>
      <w:r>
        <w:t>Diğer</w:t>
      </w:r>
      <w:r>
        <w:rPr>
          <w:spacing w:val="-3"/>
        </w:rPr>
        <w:t xml:space="preserve"> </w:t>
      </w:r>
      <w:r>
        <w:t>olumsuz</w:t>
      </w:r>
      <w:r>
        <w:rPr>
          <w:spacing w:val="-3"/>
        </w:rPr>
        <w:t xml:space="preserve"> </w:t>
      </w:r>
      <w:r>
        <w:t>etkiler</w:t>
      </w:r>
      <w:r>
        <w:tab/>
        <w:t>:   Tamamlayıcı bilgi yok</w:t>
      </w:r>
    </w:p>
    <w:p w14:paraId="0ABFA51F" w14:textId="77777777" w:rsidR="00D56B5D" w:rsidRDefault="00000000" w:rsidP="00D56B5D">
      <w:pPr>
        <w:pStyle w:val="GvdeMetni"/>
        <w:spacing w:before="4"/>
        <w:ind w:left="0"/>
        <w:rPr>
          <w:sz w:val="13"/>
        </w:rPr>
      </w:pPr>
      <w:r>
        <w:rPr>
          <w:noProof/>
        </w:rPr>
        <w:pict w14:anchorId="30DE113D">
          <v:group id="Group 19" o:spid="_x0000_s2205" style="position:absolute;margin-left:34.55pt;margin-top:9.65pt;width:526.35pt;height:24.15pt;z-index:251673600;mso-wrap-distance-left:0;mso-wrap-distance-right:0;mso-position-horizontal-relative:page" coordorigin="691,193"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p8+gIAAL4LAAAOAAAAZHJzL2Uyb0RvYy54bWzsVslu2zAQvRfoPxC811osy7YQOUidOijQ&#10;JWjSD6AlakElUiVpS+nXd0jasrKhSYoEKdCLQGrI4cybN488Ou7qCm2pkCVnMfZGLkaUJTwtWR7j&#10;75erdzOMpCIsJRVnNMZXVOLjxds3R20TUZ8XvEqpQOCEyahtYlwo1USOI5OC1kSOeEMZGDMuaqJg&#10;KnInFaQF73Xl+K4bOi0XaSN4QqWEv6fWiBfGf5bRRH3NMkkVqmIMsSnzFea71l9ncUSiXJCmKJNd&#10;GOQJUdSkZHBo7+qUKII2orzlqi4TwSXP1CjhtcOzrEyoyQGy8dwb2ZwJvmlMLnnU5k0PE0B7A6cn&#10;u02+bM9Ec9GcCxs9DD/x5IcEXJy2yaOhXc9zuxit2888hXqSjeIm8S4TtXYBKaHO4HvV40s7hRL4&#10;GYazIAwmGCVgG7vh1J3YAiQFVElvC+ceRmD05uO95cNus+dO/KndGsyM1SGRPdVEuotMVx6oJA9o&#10;yb9D66IgDTVFkBqNc4HKFAIdY8RIDQh8A44RllcU+SYqfTys20MqLZ6I8WUBy+iJELwtKEkhLE/n&#10;CMEPNuiJhGr8EeBbSO1B1jiFFid/bAje40SiRkh1RnmN9CDGAmI31SPbT1LpYA5LdDElr8p0VVaV&#10;mYh8vawE2hLdS264Wu69X1tWMb2Ycb3NetR/TJY6MVufNU+vIEnBbUOCgMCg4OIXRi00Y4zlzw0R&#10;FKPqIwOg5l4Q6O41k2Ay9WEihpb10EJYAq5irDCyw6WyHb9pRJkXcJJnkmb8BNiblSZxDbyNahcs&#10;UOiluBTcwSVfc+MaNaAcz8ylALoPTiXRHVzyZqZXn4NLy8npfPWfS3L0KBW/R5dAXa0uXeoivucd&#10;8k1RB1RCqoP/+y54blL1Uj4k1T1CflCfBwpULzMkepDuqG7dGf325/v+eqQU9TLUSxAMrPzA4J+T&#10;HrgpbtLFdOKrpIsfBubG3N/7L0iX6Wuni3kDwSPR3OG7B61+hQ7n5mY7PLsXvwEAAP//AwBQSwME&#10;FAAGAAgAAAAhADtwxcbfAAAACQEAAA8AAABkcnMvZG93bnJldi54bWxMj8FOwzAQRO9I/IO1SNyo&#10;41YEGuJUVQWcKiRaJMRtG2+TqLEdxW6S/j3bExx33mh2Jl9NthUD9aHxToOaJSDIld40rtLwtX97&#10;eAYRIjqDrXek4UIBVsXtTY6Z8aP7pGEXK8EhLmSooY6xy6QMZU0Ww8x35JgdfW8x8tlX0vQ4crht&#10;5TxJUmmxcfyhxo42NZWn3dlqeB9xXC/U67A9HTeXn/3jx/dWkdb3d9P6BUSkKf6Z4Vqfq0PBnQ7+&#10;7EwQrYZ0qdjJ+nIB4srVXPGWA5OnFGSRy/8Lil8AAAD//wMAUEsBAi0AFAAGAAgAAAAhALaDOJL+&#10;AAAA4QEAABMAAAAAAAAAAAAAAAAAAAAAAFtDb250ZW50X1R5cGVzXS54bWxQSwECLQAUAAYACAAA&#10;ACEAOP0h/9YAAACUAQAACwAAAAAAAAAAAAAAAAAvAQAAX3JlbHMvLnJlbHNQSwECLQAUAAYACAAA&#10;ACEA+1N6fPoCAAC+CwAADgAAAAAAAAAAAAAAAAAuAgAAZHJzL2Uyb0RvYy54bWxQSwECLQAUAAYA&#10;CAAAACEAO3DFxt8AAAAJAQAADwAAAAAAAAAAAAAAAABUBQAAZHJzL2Rvd25yZXYueG1sUEsFBgAA&#10;AAAEAAQA8wAAAGAGAAAAAA==&#10;">
            <v:rect id="Rectangle 23" o:spid="_x0000_s2206" style="position:absolute;left:691;top:19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QQxgAAANsAAAAPAAAAZHJzL2Rvd25yZXYueG1sRI/Na8JA&#10;FMTvBf+H5Qne6kaLElJX8YNiDy1+tBdvz+wzCWbfxuyqsX+9Kwg9DjPzG2Y0aUwpLlS7wrKCXjcC&#10;QZxaXXCm4Pfn4zUG4TyyxtIyKbiRg8m49TLCRNsrb+iy9ZkIEHYJKsi9rxIpXZqTQde1FXHwDrY2&#10;6IOsM6lrvAa4KWU/iobSYMFhIceK5jmlx+3ZKKDT18wu495qIb/XMcu/wWaw3ynVaTfTdxCeGv8f&#10;frY/tYLhGzy+hB8gx3cAAAD//wMAUEsBAi0AFAAGAAgAAAAhANvh9svuAAAAhQEAABMAAAAAAAAA&#10;AAAAAAAAAAAAAFtDb250ZW50X1R5cGVzXS54bWxQSwECLQAUAAYACAAAACEAWvQsW78AAAAVAQAA&#10;CwAAAAAAAAAAAAAAAAAfAQAAX3JlbHMvLnJlbHNQSwECLQAUAAYACAAAACEADqd0EMYAAADbAAAA&#10;DwAAAAAAAAAAAAAAAAAHAgAAZHJzL2Rvd25yZXYueG1sUEsFBgAAAAADAAMAtwAAAPoCAAAAAA==&#10;" fillcolor="#006fc0" stroked="f"/>
            <v:rect id="Rectangle 22" o:spid="_x0000_s2207"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xewwAAANsAAAAPAAAAZHJzL2Rvd25yZXYueG1sRI9Li8JA&#10;EITvgv9h6AVvOllZRL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IWicXsMAAADbAAAADwAA&#10;AAAAAAAAAAAAAAAHAgAAZHJzL2Rvd25yZXYueG1sUEsFBgAAAAADAAMAtwAAAPcCAAAAAA==&#10;" fillcolor="#c5d9f0" stroked="f"/>
            <v:shape id="Text Box 21" o:spid="_x0000_s2208" type="#_x0000_t202" style="position:absolute;left:691;top:193;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2A29E87" w14:textId="77777777" w:rsidR="00D56B5D" w:rsidRDefault="00D56B5D" w:rsidP="00D56B5D">
                    <w:pPr>
                      <w:spacing w:before="4"/>
                      <w:rPr>
                        <w:sz w:val="25"/>
                      </w:rPr>
                    </w:pPr>
                  </w:p>
                  <w:p w14:paraId="13A89C74" w14:textId="77777777" w:rsidR="00D56B5D" w:rsidRDefault="00D56B5D" w:rsidP="00D56B5D">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20" o:spid="_x0000_s2209" type="#_x0000_t202" style="position:absolute;left:691;top:193;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BAD3156" w14:textId="77777777" w:rsidR="00D56B5D" w:rsidRDefault="00D56B5D" w:rsidP="00D56B5D">
                    <w:pPr>
                      <w:spacing w:line="225" w:lineRule="exact"/>
                      <w:ind w:left="28"/>
                      <w:rPr>
                        <w:b/>
                        <w:sz w:val="20"/>
                      </w:rPr>
                    </w:pPr>
                    <w:r>
                      <w:rPr>
                        <w:b/>
                        <w:color w:val="FFFFFF"/>
                        <w:sz w:val="20"/>
                      </w:rPr>
                      <w:t>KISIM 13: Berteraf etme bilgileri</w:t>
                    </w:r>
                  </w:p>
                </w:txbxContent>
              </v:textbox>
            </v:shape>
            <w10:wrap type="topAndBottom" anchorx="page"/>
          </v:group>
        </w:pict>
      </w:r>
    </w:p>
    <w:p w14:paraId="752E569F" w14:textId="77777777" w:rsidR="00747C2F" w:rsidRDefault="00000000">
      <w:pPr>
        <w:pStyle w:val="GvdeMetni"/>
        <w:tabs>
          <w:tab w:val="left" w:pos="3763"/>
        </w:tabs>
        <w:spacing w:before="31"/>
      </w:pPr>
      <w:r>
        <w:t>Bölgesel</w:t>
      </w:r>
      <w:r>
        <w:rPr>
          <w:spacing w:val="-4"/>
        </w:rPr>
        <w:t xml:space="preserve"> </w:t>
      </w:r>
      <w:r>
        <w:t>düzenlemeler</w:t>
      </w:r>
      <w:r>
        <w:rPr>
          <w:spacing w:val="-4"/>
        </w:rPr>
        <w:t xml:space="preserve"> </w:t>
      </w:r>
      <w:r>
        <w:t>(atıklar)</w:t>
      </w:r>
      <w:r>
        <w:tab/>
        <w:t>:   06 Ekim 2010 tarihli ve 27721 sayılı Resmî Gazete’de yayımlanan Atıkların Yakılmasına</w:t>
      </w:r>
      <w:r>
        <w:rPr>
          <w:spacing w:val="-24"/>
        </w:rPr>
        <w:t xml:space="preserve"> </w:t>
      </w:r>
      <w:r>
        <w:t>ilişkin</w:t>
      </w:r>
    </w:p>
    <w:p w14:paraId="0DBE1317" w14:textId="77777777" w:rsidR="00747C2F" w:rsidRDefault="00000000">
      <w:pPr>
        <w:pStyle w:val="GvdeMetni"/>
        <w:ind w:left="3924"/>
      </w:pPr>
      <w:r>
        <w:t>Yönetmelik. 2 Nisan 2015 tarihli ve 29314 sayılı Resmî Gazete’de yayımlanan Atık Yönetimi Yönetmeliği.</w:t>
      </w:r>
    </w:p>
    <w:p w14:paraId="4FEF209D" w14:textId="77777777" w:rsidR="00747C2F" w:rsidRDefault="00000000">
      <w:pPr>
        <w:pStyle w:val="GvdeMetni"/>
        <w:ind w:left="3905" w:right="3712"/>
        <w:jc w:val="center"/>
      </w:pPr>
      <w:r>
        <w:t>Bertaraf, resmi düzenlemelere uygun yapılmalıdır.</w:t>
      </w:r>
    </w:p>
    <w:p w14:paraId="23C2F6E9" w14:textId="77777777" w:rsidR="00747C2F" w:rsidRDefault="00000000">
      <w:pPr>
        <w:pStyle w:val="GvdeMetni"/>
        <w:tabs>
          <w:tab w:val="left" w:pos="3763"/>
        </w:tabs>
        <w:spacing w:before="60"/>
      </w:pPr>
      <w:r>
        <w:t>Atık</w:t>
      </w:r>
      <w:r>
        <w:rPr>
          <w:spacing w:val="-3"/>
        </w:rPr>
        <w:t xml:space="preserve"> </w:t>
      </w:r>
      <w:r>
        <w:t>işleme</w:t>
      </w:r>
      <w:r>
        <w:rPr>
          <w:spacing w:val="-3"/>
        </w:rPr>
        <w:t xml:space="preserve"> </w:t>
      </w:r>
      <w:r>
        <w:t>yöntemleri</w:t>
      </w:r>
      <w:r>
        <w:tab/>
        <w:t>:   Onaylı toplayıcının ayırma talimatlarına uygun olarak, içeriği/kabını elemine</w:t>
      </w:r>
      <w:r>
        <w:rPr>
          <w:spacing w:val="-16"/>
        </w:rPr>
        <w:t xml:space="preserve"> </w:t>
      </w:r>
      <w:r>
        <w:t>edin.</w:t>
      </w:r>
    </w:p>
    <w:p w14:paraId="09871440" w14:textId="77777777" w:rsidR="00747C2F" w:rsidRDefault="00000000">
      <w:pPr>
        <w:pStyle w:val="GvdeMetni"/>
        <w:tabs>
          <w:tab w:val="left" w:pos="3763"/>
        </w:tabs>
        <w:spacing w:before="60"/>
      </w:pPr>
      <w:r>
        <w:t>Avrupa atık kataloğu</w:t>
      </w:r>
      <w:r>
        <w:rPr>
          <w:spacing w:val="-6"/>
        </w:rPr>
        <w:t xml:space="preserve"> </w:t>
      </w:r>
      <w:r>
        <w:t>kodu</w:t>
      </w:r>
      <w:r>
        <w:rPr>
          <w:spacing w:val="-2"/>
        </w:rPr>
        <w:t xml:space="preserve"> </w:t>
      </w:r>
      <w:r>
        <w:t>(CED)</w:t>
      </w:r>
      <w:r>
        <w:tab/>
        <w:t>:   13 01 13* - Diğer hidrolik</w:t>
      </w:r>
      <w:r>
        <w:rPr>
          <w:spacing w:val="-4"/>
        </w:rPr>
        <w:t xml:space="preserve"> </w:t>
      </w:r>
      <w:r>
        <w:t>yağlar</w:t>
      </w:r>
    </w:p>
    <w:p w14:paraId="1E20994B" w14:textId="77777777" w:rsidR="00747C2F" w:rsidRDefault="00747C2F">
      <w:pPr>
        <w:pStyle w:val="GvdeMetni"/>
        <w:spacing w:before="9"/>
        <w:ind w:left="0"/>
        <w:rPr>
          <w:sz w:val="14"/>
        </w:rPr>
      </w:pPr>
    </w:p>
    <w:p w14:paraId="63A59501" w14:textId="77777777" w:rsidR="00D56B5D" w:rsidRDefault="00D56B5D" w:rsidP="00D56B5D">
      <w:pPr>
        <w:pStyle w:val="Balk1"/>
        <w:tabs>
          <w:tab w:val="left" w:pos="10737"/>
        </w:tabs>
        <w:spacing w:before="1"/>
      </w:pP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6252417F" w14:textId="77777777" w:rsidR="00747C2F" w:rsidRDefault="00000000">
      <w:pPr>
        <w:pStyle w:val="GvdeMetni"/>
        <w:spacing w:before="73" w:after="39"/>
        <w:ind w:left="220"/>
      </w:pPr>
      <w:r>
        <w:t>ADR / RID / IMDG / IATA / ADN talimatlarına uygun olarak</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2098"/>
        <w:gridCol w:w="2098"/>
        <w:gridCol w:w="2098"/>
        <w:gridCol w:w="2098"/>
      </w:tblGrid>
      <w:tr w:rsidR="00747C2F" w14:paraId="68C608E4" w14:textId="77777777" w:rsidTr="001A0947">
        <w:trPr>
          <w:trHeight w:hRule="exact" w:val="388"/>
        </w:trPr>
        <w:tc>
          <w:tcPr>
            <w:tcW w:w="2098" w:type="dxa"/>
            <w:shd w:val="clear" w:color="auto" w:fill="8DB3E2" w:themeFill="text2" w:themeFillTint="66"/>
          </w:tcPr>
          <w:p w14:paraId="08A781D4" w14:textId="77777777" w:rsidR="00747C2F" w:rsidRDefault="00000000">
            <w:pPr>
              <w:pStyle w:val="TableParagraph"/>
              <w:spacing w:before="57"/>
              <w:ind w:left="427" w:right="427"/>
              <w:jc w:val="center"/>
              <w:rPr>
                <w:b/>
                <w:sz w:val="18"/>
              </w:rPr>
            </w:pPr>
            <w:r>
              <w:rPr>
                <w:b/>
                <w:sz w:val="18"/>
              </w:rPr>
              <w:t>ADR</w:t>
            </w:r>
          </w:p>
        </w:tc>
        <w:tc>
          <w:tcPr>
            <w:tcW w:w="2098" w:type="dxa"/>
            <w:shd w:val="clear" w:color="auto" w:fill="8DB3E2" w:themeFill="text2" w:themeFillTint="66"/>
          </w:tcPr>
          <w:p w14:paraId="1D2C4995" w14:textId="77777777" w:rsidR="00747C2F" w:rsidRDefault="00000000">
            <w:pPr>
              <w:pStyle w:val="TableParagraph"/>
              <w:spacing w:before="57"/>
              <w:ind w:left="427" w:right="427"/>
              <w:jc w:val="center"/>
              <w:rPr>
                <w:b/>
                <w:sz w:val="18"/>
              </w:rPr>
            </w:pPr>
            <w:r>
              <w:rPr>
                <w:b/>
                <w:sz w:val="18"/>
              </w:rPr>
              <w:t>IMDG</w:t>
            </w:r>
          </w:p>
        </w:tc>
        <w:tc>
          <w:tcPr>
            <w:tcW w:w="2098" w:type="dxa"/>
            <w:shd w:val="clear" w:color="auto" w:fill="8DB3E2" w:themeFill="text2" w:themeFillTint="66"/>
          </w:tcPr>
          <w:p w14:paraId="470F8902" w14:textId="77777777" w:rsidR="00747C2F" w:rsidRDefault="00000000">
            <w:pPr>
              <w:pStyle w:val="TableParagraph"/>
              <w:spacing w:before="57"/>
              <w:ind w:left="427" w:right="427"/>
              <w:jc w:val="center"/>
              <w:rPr>
                <w:b/>
                <w:sz w:val="18"/>
              </w:rPr>
            </w:pPr>
            <w:r>
              <w:rPr>
                <w:b/>
                <w:sz w:val="18"/>
              </w:rPr>
              <w:t>IATA</w:t>
            </w:r>
          </w:p>
        </w:tc>
        <w:tc>
          <w:tcPr>
            <w:tcW w:w="2098" w:type="dxa"/>
            <w:shd w:val="clear" w:color="auto" w:fill="8DB3E2" w:themeFill="text2" w:themeFillTint="66"/>
          </w:tcPr>
          <w:p w14:paraId="3A07EE30" w14:textId="77777777" w:rsidR="00747C2F" w:rsidRDefault="00000000">
            <w:pPr>
              <w:pStyle w:val="TableParagraph"/>
              <w:spacing w:before="57"/>
              <w:ind w:left="427" w:right="427"/>
              <w:jc w:val="center"/>
              <w:rPr>
                <w:b/>
                <w:sz w:val="18"/>
              </w:rPr>
            </w:pPr>
            <w:r>
              <w:rPr>
                <w:b/>
                <w:sz w:val="18"/>
              </w:rPr>
              <w:t>ADN</w:t>
            </w:r>
          </w:p>
        </w:tc>
        <w:tc>
          <w:tcPr>
            <w:tcW w:w="2098" w:type="dxa"/>
            <w:shd w:val="clear" w:color="auto" w:fill="8DB3E2" w:themeFill="text2" w:themeFillTint="66"/>
          </w:tcPr>
          <w:p w14:paraId="5D4986D2" w14:textId="77777777" w:rsidR="00747C2F" w:rsidRDefault="00000000">
            <w:pPr>
              <w:pStyle w:val="TableParagraph"/>
              <w:spacing w:before="57"/>
              <w:ind w:left="427" w:right="427"/>
              <w:jc w:val="center"/>
              <w:rPr>
                <w:b/>
                <w:sz w:val="18"/>
              </w:rPr>
            </w:pPr>
            <w:r>
              <w:rPr>
                <w:b/>
                <w:sz w:val="18"/>
              </w:rPr>
              <w:t>RID</w:t>
            </w:r>
          </w:p>
        </w:tc>
      </w:tr>
      <w:tr w:rsidR="001A0947" w:rsidRPr="001A0947" w14:paraId="6B3068FD" w14:textId="77777777" w:rsidTr="001A0947">
        <w:trPr>
          <w:trHeight w:hRule="exact" w:val="344"/>
        </w:trPr>
        <w:tc>
          <w:tcPr>
            <w:tcW w:w="10490" w:type="dxa"/>
            <w:gridSpan w:val="5"/>
            <w:shd w:val="clear" w:color="auto" w:fill="C6D9F1" w:themeFill="text2" w:themeFillTint="33"/>
          </w:tcPr>
          <w:p w14:paraId="10501488" w14:textId="77777777" w:rsidR="00747C2F" w:rsidRPr="001A0947" w:rsidRDefault="00000000">
            <w:pPr>
              <w:pStyle w:val="TableParagraph"/>
              <w:spacing w:before="57"/>
              <w:ind w:left="51"/>
              <w:rPr>
                <w:b/>
                <w:color w:val="0070C0"/>
                <w:sz w:val="18"/>
              </w:rPr>
            </w:pPr>
            <w:r w:rsidRPr="001A0947">
              <w:rPr>
                <w:b/>
                <w:color w:val="0070C0"/>
                <w:sz w:val="18"/>
              </w:rPr>
              <w:t>14.1. UN Numarası</w:t>
            </w:r>
          </w:p>
        </w:tc>
      </w:tr>
      <w:tr w:rsidR="00747C2F" w14:paraId="163B8EE5" w14:textId="77777777">
        <w:trPr>
          <w:trHeight w:hRule="exact" w:val="319"/>
        </w:trPr>
        <w:tc>
          <w:tcPr>
            <w:tcW w:w="2098" w:type="dxa"/>
          </w:tcPr>
          <w:p w14:paraId="3B38ABF8" w14:textId="77777777" w:rsidR="00747C2F" w:rsidRDefault="00000000">
            <w:pPr>
              <w:pStyle w:val="TableParagraph"/>
              <w:spacing w:before="57"/>
              <w:ind w:left="427" w:right="427"/>
              <w:jc w:val="center"/>
              <w:rPr>
                <w:sz w:val="16"/>
              </w:rPr>
            </w:pPr>
            <w:r>
              <w:rPr>
                <w:sz w:val="16"/>
              </w:rPr>
              <w:t>Düzenleme yoktur</w:t>
            </w:r>
          </w:p>
        </w:tc>
        <w:tc>
          <w:tcPr>
            <w:tcW w:w="2098" w:type="dxa"/>
          </w:tcPr>
          <w:p w14:paraId="082A1EE4" w14:textId="77777777" w:rsidR="00747C2F" w:rsidRDefault="00000000">
            <w:pPr>
              <w:pStyle w:val="TableParagraph"/>
              <w:spacing w:before="57"/>
              <w:ind w:left="427" w:right="427"/>
              <w:jc w:val="center"/>
              <w:rPr>
                <w:sz w:val="16"/>
              </w:rPr>
            </w:pPr>
            <w:r>
              <w:rPr>
                <w:sz w:val="16"/>
              </w:rPr>
              <w:t>Düzenleme yoktur</w:t>
            </w:r>
          </w:p>
        </w:tc>
        <w:tc>
          <w:tcPr>
            <w:tcW w:w="2098" w:type="dxa"/>
          </w:tcPr>
          <w:p w14:paraId="52EFC37B" w14:textId="77777777" w:rsidR="00747C2F" w:rsidRDefault="00000000">
            <w:pPr>
              <w:pStyle w:val="TableParagraph"/>
              <w:spacing w:before="57"/>
              <w:ind w:left="427" w:right="427"/>
              <w:jc w:val="center"/>
              <w:rPr>
                <w:sz w:val="16"/>
              </w:rPr>
            </w:pPr>
            <w:r>
              <w:rPr>
                <w:sz w:val="16"/>
              </w:rPr>
              <w:t>Düzenleme yoktur</w:t>
            </w:r>
          </w:p>
        </w:tc>
        <w:tc>
          <w:tcPr>
            <w:tcW w:w="2098" w:type="dxa"/>
          </w:tcPr>
          <w:p w14:paraId="532B176E" w14:textId="77777777" w:rsidR="00747C2F" w:rsidRDefault="00000000">
            <w:pPr>
              <w:pStyle w:val="TableParagraph"/>
              <w:spacing w:before="57"/>
              <w:ind w:left="427" w:right="427"/>
              <w:jc w:val="center"/>
              <w:rPr>
                <w:sz w:val="16"/>
              </w:rPr>
            </w:pPr>
            <w:r>
              <w:rPr>
                <w:sz w:val="16"/>
              </w:rPr>
              <w:t>Düzenleme yoktur</w:t>
            </w:r>
          </w:p>
        </w:tc>
        <w:tc>
          <w:tcPr>
            <w:tcW w:w="2098" w:type="dxa"/>
          </w:tcPr>
          <w:p w14:paraId="372EB752" w14:textId="77777777" w:rsidR="00747C2F" w:rsidRDefault="00000000">
            <w:pPr>
              <w:pStyle w:val="TableParagraph"/>
              <w:spacing w:before="57"/>
              <w:ind w:left="427" w:right="427"/>
              <w:jc w:val="center"/>
              <w:rPr>
                <w:sz w:val="16"/>
              </w:rPr>
            </w:pPr>
            <w:r>
              <w:rPr>
                <w:sz w:val="16"/>
              </w:rPr>
              <w:t>Düzenleme yoktur</w:t>
            </w:r>
          </w:p>
        </w:tc>
      </w:tr>
      <w:tr w:rsidR="001A0947" w:rsidRPr="001A0947" w14:paraId="581D193E" w14:textId="77777777" w:rsidTr="001A0947">
        <w:trPr>
          <w:trHeight w:hRule="exact" w:val="344"/>
        </w:trPr>
        <w:tc>
          <w:tcPr>
            <w:tcW w:w="10490" w:type="dxa"/>
            <w:gridSpan w:val="5"/>
            <w:shd w:val="clear" w:color="auto" w:fill="C6D9F1" w:themeFill="text2" w:themeFillTint="33"/>
          </w:tcPr>
          <w:p w14:paraId="05E5B353" w14:textId="77777777" w:rsidR="00747C2F" w:rsidRPr="001A0947" w:rsidRDefault="00000000">
            <w:pPr>
              <w:pStyle w:val="TableParagraph"/>
              <w:spacing w:before="57"/>
              <w:ind w:left="51"/>
              <w:rPr>
                <w:b/>
                <w:color w:val="0070C0"/>
                <w:sz w:val="18"/>
              </w:rPr>
            </w:pPr>
            <w:r w:rsidRPr="001A0947">
              <w:rPr>
                <w:b/>
                <w:color w:val="0070C0"/>
                <w:sz w:val="18"/>
              </w:rPr>
              <w:t>14.2. Uygun UN taşımacılık adı</w:t>
            </w:r>
          </w:p>
        </w:tc>
      </w:tr>
      <w:tr w:rsidR="00747C2F" w14:paraId="63722E56" w14:textId="77777777">
        <w:trPr>
          <w:trHeight w:hRule="exact" w:val="319"/>
        </w:trPr>
        <w:tc>
          <w:tcPr>
            <w:tcW w:w="2098" w:type="dxa"/>
          </w:tcPr>
          <w:p w14:paraId="6F5E5229" w14:textId="77777777" w:rsidR="00747C2F" w:rsidRDefault="00000000">
            <w:pPr>
              <w:pStyle w:val="TableParagraph"/>
              <w:spacing w:before="57"/>
              <w:ind w:left="427" w:right="427"/>
              <w:jc w:val="center"/>
              <w:rPr>
                <w:sz w:val="16"/>
              </w:rPr>
            </w:pPr>
            <w:r>
              <w:rPr>
                <w:sz w:val="16"/>
              </w:rPr>
              <w:t>Düzenleme yoktur</w:t>
            </w:r>
          </w:p>
        </w:tc>
        <w:tc>
          <w:tcPr>
            <w:tcW w:w="2098" w:type="dxa"/>
          </w:tcPr>
          <w:p w14:paraId="1082EBA7" w14:textId="77777777" w:rsidR="00747C2F" w:rsidRDefault="00000000">
            <w:pPr>
              <w:pStyle w:val="TableParagraph"/>
              <w:spacing w:before="57"/>
              <w:ind w:left="427" w:right="427"/>
              <w:jc w:val="center"/>
              <w:rPr>
                <w:sz w:val="16"/>
              </w:rPr>
            </w:pPr>
            <w:r>
              <w:rPr>
                <w:sz w:val="16"/>
              </w:rPr>
              <w:t>Düzenleme yoktur</w:t>
            </w:r>
          </w:p>
        </w:tc>
        <w:tc>
          <w:tcPr>
            <w:tcW w:w="2098" w:type="dxa"/>
          </w:tcPr>
          <w:p w14:paraId="099729C8" w14:textId="77777777" w:rsidR="00747C2F" w:rsidRDefault="00000000">
            <w:pPr>
              <w:pStyle w:val="TableParagraph"/>
              <w:spacing w:before="57"/>
              <w:ind w:left="427" w:right="427"/>
              <w:jc w:val="center"/>
              <w:rPr>
                <w:sz w:val="16"/>
              </w:rPr>
            </w:pPr>
            <w:r>
              <w:rPr>
                <w:sz w:val="16"/>
              </w:rPr>
              <w:t>Düzenleme yoktur</w:t>
            </w:r>
          </w:p>
        </w:tc>
        <w:tc>
          <w:tcPr>
            <w:tcW w:w="2098" w:type="dxa"/>
          </w:tcPr>
          <w:p w14:paraId="072A9568" w14:textId="77777777" w:rsidR="00747C2F" w:rsidRDefault="00000000">
            <w:pPr>
              <w:pStyle w:val="TableParagraph"/>
              <w:spacing w:before="57"/>
              <w:ind w:left="427" w:right="427"/>
              <w:jc w:val="center"/>
              <w:rPr>
                <w:sz w:val="16"/>
              </w:rPr>
            </w:pPr>
            <w:r>
              <w:rPr>
                <w:sz w:val="16"/>
              </w:rPr>
              <w:t>Düzenleme yoktur</w:t>
            </w:r>
          </w:p>
        </w:tc>
        <w:tc>
          <w:tcPr>
            <w:tcW w:w="2098" w:type="dxa"/>
          </w:tcPr>
          <w:p w14:paraId="07B26FA8" w14:textId="77777777" w:rsidR="00747C2F" w:rsidRDefault="00000000">
            <w:pPr>
              <w:pStyle w:val="TableParagraph"/>
              <w:spacing w:before="57"/>
              <w:ind w:left="427" w:right="427"/>
              <w:jc w:val="center"/>
              <w:rPr>
                <w:sz w:val="16"/>
              </w:rPr>
            </w:pPr>
            <w:r>
              <w:rPr>
                <w:sz w:val="16"/>
              </w:rPr>
              <w:t>Düzenleme yoktur</w:t>
            </w:r>
          </w:p>
        </w:tc>
      </w:tr>
      <w:tr w:rsidR="001A0947" w:rsidRPr="001A0947" w14:paraId="79896D7C" w14:textId="77777777" w:rsidTr="001A0947">
        <w:trPr>
          <w:trHeight w:hRule="exact" w:val="344"/>
        </w:trPr>
        <w:tc>
          <w:tcPr>
            <w:tcW w:w="10490" w:type="dxa"/>
            <w:gridSpan w:val="5"/>
            <w:shd w:val="clear" w:color="auto" w:fill="C6D9F1" w:themeFill="text2" w:themeFillTint="33"/>
          </w:tcPr>
          <w:p w14:paraId="2E687CD3" w14:textId="77777777" w:rsidR="00747C2F" w:rsidRPr="001A0947" w:rsidRDefault="00000000">
            <w:pPr>
              <w:pStyle w:val="TableParagraph"/>
              <w:spacing w:before="57"/>
              <w:ind w:left="51"/>
              <w:rPr>
                <w:b/>
                <w:color w:val="0070C0"/>
                <w:sz w:val="18"/>
              </w:rPr>
            </w:pPr>
            <w:r w:rsidRPr="001A0947">
              <w:rPr>
                <w:b/>
                <w:color w:val="0070C0"/>
                <w:sz w:val="18"/>
              </w:rPr>
              <w:t>14.3. Taşımacılık zararlılık sınıf(lar)ı</w:t>
            </w:r>
          </w:p>
        </w:tc>
      </w:tr>
      <w:tr w:rsidR="00747C2F" w14:paraId="701BC080" w14:textId="77777777">
        <w:trPr>
          <w:trHeight w:hRule="exact" w:val="319"/>
        </w:trPr>
        <w:tc>
          <w:tcPr>
            <w:tcW w:w="2098" w:type="dxa"/>
          </w:tcPr>
          <w:p w14:paraId="283A2F26" w14:textId="77777777" w:rsidR="00747C2F" w:rsidRDefault="00000000">
            <w:pPr>
              <w:pStyle w:val="TableParagraph"/>
              <w:spacing w:before="57"/>
              <w:ind w:left="427" w:right="427"/>
              <w:jc w:val="center"/>
              <w:rPr>
                <w:sz w:val="16"/>
              </w:rPr>
            </w:pPr>
            <w:r>
              <w:rPr>
                <w:sz w:val="16"/>
              </w:rPr>
              <w:t>Düzenleme yoktur</w:t>
            </w:r>
          </w:p>
        </w:tc>
        <w:tc>
          <w:tcPr>
            <w:tcW w:w="2098" w:type="dxa"/>
          </w:tcPr>
          <w:p w14:paraId="5B2F9D72" w14:textId="77777777" w:rsidR="00747C2F" w:rsidRDefault="00000000">
            <w:pPr>
              <w:pStyle w:val="TableParagraph"/>
              <w:spacing w:before="57"/>
              <w:ind w:left="427" w:right="427"/>
              <w:jc w:val="center"/>
              <w:rPr>
                <w:sz w:val="16"/>
              </w:rPr>
            </w:pPr>
            <w:r>
              <w:rPr>
                <w:sz w:val="16"/>
              </w:rPr>
              <w:t>Düzenleme yoktur</w:t>
            </w:r>
          </w:p>
        </w:tc>
        <w:tc>
          <w:tcPr>
            <w:tcW w:w="2098" w:type="dxa"/>
          </w:tcPr>
          <w:p w14:paraId="4CB7F3AF" w14:textId="77777777" w:rsidR="00747C2F" w:rsidRDefault="00000000">
            <w:pPr>
              <w:pStyle w:val="TableParagraph"/>
              <w:spacing w:before="57"/>
              <w:ind w:left="427" w:right="427"/>
              <w:jc w:val="center"/>
              <w:rPr>
                <w:sz w:val="16"/>
              </w:rPr>
            </w:pPr>
            <w:r>
              <w:rPr>
                <w:sz w:val="16"/>
              </w:rPr>
              <w:t>Düzenleme yoktur</w:t>
            </w:r>
          </w:p>
        </w:tc>
        <w:tc>
          <w:tcPr>
            <w:tcW w:w="2098" w:type="dxa"/>
          </w:tcPr>
          <w:p w14:paraId="480C4F2D" w14:textId="77777777" w:rsidR="00747C2F" w:rsidRDefault="00000000">
            <w:pPr>
              <w:pStyle w:val="TableParagraph"/>
              <w:spacing w:before="57"/>
              <w:ind w:left="427" w:right="427"/>
              <w:jc w:val="center"/>
              <w:rPr>
                <w:sz w:val="16"/>
              </w:rPr>
            </w:pPr>
            <w:r>
              <w:rPr>
                <w:sz w:val="16"/>
              </w:rPr>
              <w:t>Düzenleme yoktur</w:t>
            </w:r>
          </w:p>
        </w:tc>
        <w:tc>
          <w:tcPr>
            <w:tcW w:w="2098" w:type="dxa"/>
          </w:tcPr>
          <w:p w14:paraId="1B463995" w14:textId="77777777" w:rsidR="00747C2F" w:rsidRDefault="00000000">
            <w:pPr>
              <w:pStyle w:val="TableParagraph"/>
              <w:spacing w:before="57"/>
              <w:ind w:left="427" w:right="427"/>
              <w:jc w:val="center"/>
              <w:rPr>
                <w:sz w:val="16"/>
              </w:rPr>
            </w:pPr>
            <w:r>
              <w:rPr>
                <w:sz w:val="16"/>
              </w:rPr>
              <w:t>Düzenleme yoktur</w:t>
            </w:r>
          </w:p>
        </w:tc>
      </w:tr>
      <w:tr w:rsidR="001A0947" w:rsidRPr="001A0947" w14:paraId="7ACC9409" w14:textId="77777777" w:rsidTr="001A0947">
        <w:trPr>
          <w:trHeight w:hRule="exact" w:val="344"/>
        </w:trPr>
        <w:tc>
          <w:tcPr>
            <w:tcW w:w="10490" w:type="dxa"/>
            <w:gridSpan w:val="5"/>
            <w:shd w:val="clear" w:color="auto" w:fill="C6D9F1" w:themeFill="text2" w:themeFillTint="33"/>
          </w:tcPr>
          <w:p w14:paraId="73B4D141" w14:textId="77777777" w:rsidR="00747C2F" w:rsidRPr="001A0947" w:rsidRDefault="00000000">
            <w:pPr>
              <w:pStyle w:val="TableParagraph"/>
              <w:spacing w:before="57"/>
              <w:ind w:left="51"/>
              <w:rPr>
                <w:b/>
                <w:color w:val="0070C0"/>
                <w:sz w:val="18"/>
              </w:rPr>
            </w:pPr>
            <w:r w:rsidRPr="001A0947">
              <w:rPr>
                <w:b/>
                <w:color w:val="0070C0"/>
                <w:sz w:val="18"/>
              </w:rPr>
              <w:t>14.4. Ambalajlama grubu</w:t>
            </w:r>
          </w:p>
        </w:tc>
      </w:tr>
      <w:tr w:rsidR="00747C2F" w14:paraId="421E45C2" w14:textId="77777777">
        <w:trPr>
          <w:trHeight w:hRule="exact" w:val="319"/>
        </w:trPr>
        <w:tc>
          <w:tcPr>
            <w:tcW w:w="2098" w:type="dxa"/>
          </w:tcPr>
          <w:p w14:paraId="15580CFE" w14:textId="77777777" w:rsidR="00747C2F" w:rsidRDefault="00000000">
            <w:pPr>
              <w:pStyle w:val="TableParagraph"/>
              <w:spacing w:before="57"/>
              <w:ind w:left="427" w:right="427"/>
              <w:jc w:val="center"/>
              <w:rPr>
                <w:sz w:val="16"/>
              </w:rPr>
            </w:pPr>
            <w:r>
              <w:rPr>
                <w:sz w:val="16"/>
              </w:rPr>
              <w:t>Düzenleme yoktur</w:t>
            </w:r>
          </w:p>
        </w:tc>
        <w:tc>
          <w:tcPr>
            <w:tcW w:w="2098" w:type="dxa"/>
          </w:tcPr>
          <w:p w14:paraId="6DF71927" w14:textId="77777777" w:rsidR="00747C2F" w:rsidRDefault="00000000">
            <w:pPr>
              <w:pStyle w:val="TableParagraph"/>
              <w:spacing w:before="57"/>
              <w:ind w:left="427" w:right="427"/>
              <w:jc w:val="center"/>
              <w:rPr>
                <w:sz w:val="16"/>
              </w:rPr>
            </w:pPr>
            <w:r>
              <w:rPr>
                <w:sz w:val="16"/>
              </w:rPr>
              <w:t>Düzenleme yoktur</w:t>
            </w:r>
          </w:p>
        </w:tc>
        <w:tc>
          <w:tcPr>
            <w:tcW w:w="2098" w:type="dxa"/>
          </w:tcPr>
          <w:p w14:paraId="3B8CE5CE" w14:textId="77777777" w:rsidR="00747C2F" w:rsidRDefault="00000000">
            <w:pPr>
              <w:pStyle w:val="TableParagraph"/>
              <w:spacing w:before="57"/>
              <w:ind w:left="427" w:right="427"/>
              <w:jc w:val="center"/>
              <w:rPr>
                <w:sz w:val="16"/>
              </w:rPr>
            </w:pPr>
            <w:r>
              <w:rPr>
                <w:sz w:val="16"/>
              </w:rPr>
              <w:t>Düzenleme yoktur</w:t>
            </w:r>
          </w:p>
        </w:tc>
        <w:tc>
          <w:tcPr>
            <w:tcW w:w="2098" w:type="dxa"/>
          </w:tcPr>
          <w:p w14:paraId="2758D466" w14:textId="77777777" w:rsidR="00747C2F" w:rsidRDefault="00000000">
            <w:pPr>
              <w:pStyle w:val="TableParagraph"/>
              <w:spacing w:before="57"/>
              <w:ind w:left="427" w:right="427"/>
              <w:jc w:val="center"/>
              <w:rPr>
                <w:sz w:val="16"/>
              </w:rPr>
            </w:pPr>
            <w:r>
              <w:rPr>
                <w:sz w:val="16"/>
              </w:rPr>
              <w:t>Düzenleme yoktur</w:t>
            </w:r>
          </w:p>
        </w:tc>
        <w:tc>
          <w:tcPr>
            <w:tcW w:w="2098" w:type="dxa"/>
          </w:tcPr>
          <w:p w14:paraId="15D90840" w14:textId="77777777" w:rsidR="00747C2F" w:rsidRDefault="00000000">
            <w:pPr>
              <w:pStyle w:val="TableParagraph"/>
              <w:spacing w:before="57"/>
              <w:ind w:left="427" w:right="427"/>
              <w:jc w:val="center"/>
              <w:rPr>
                <w:sz w:val="16"/>
              </w:rPr>
            </w:pPr>
            <w:r>
              <w:rPr>
                <w:sz w:val="16"/>
              </w:rPr>
              <w:t>Düzenleme yoktur</w:t>
            </w:r>
          </w:p>
        </w:tc>
      </w:tr>
      <w:tr w:rsidR="001A0947" w:rsidRPr="001A0947" w14:paraId="6FA0C324" w14:textId="77777777" w:rsidTr="001A0947">
        <w:trPr>
          <w:trHeight w:hRule="exact" w:val="344"/>
        </w:trPr>
        <w:tc>
          <w:tcPr>
            <w:tcW w:w="10490" w:type="dxa"/>
            <w:gridSpan w:val="5"/>
            <w:shd w:val="clear" w:color="auto" w:fill="C6D9F1" w:themeFill="text2" w:themeFillTint="33"/>
          </w:tcPr>
          <w:p w14:paraId="1E66FA65" w14:textId="77777777" w:rsidR="00747C2F" w:rsidRPr="001A0947" w:rsidRDefault="00000000">
            <w:pPr>
              <w:pStyle w:val="TableParagraph"/>
              <w:spacing w:before="57"/>
              <w:ind w:left="51"/>
              <w:rPr>
                <w:b/>
                <w:color w:val="0070C0"/>
                <w:sz w:val="18"/>
              </w:rPr>
            </w:pPr>
            <w:r w:rsidRPr="001A0947">
              <w:rPr>
                <w:b/>
                <w:color w:val="0070C0"/>
                <w:sz w:val="18"/>
              </w:rPr>
              <w:t>14.5. Çevresel zararlar</w:t>
            </w:r>
          </w:p>
        </w:tc>
      </w:tr>
      <w:tr w:rsidR="00747C2F" w14:paraId="3C7A1E92" w14:textId="77777777">
        <w:trPr>
          <w:trHeight w:hRule="exact" w:val="319"/>
        </w:trPr>
        <w:tc>
          <w:tcPr>
            <w:tcW w:w="2098" w:type="dxa"/>
          </w:tcPr>
          <w:p w14:paraId="056B1CBD" w14:textId="77777777" w:rsidR="00747C2F" w:rsidRDefault="00000000">
            <w:pPr>
              <w:pStyle w:val="TableParagraph"/>
              <w:spacing w:before="57"/>
              <w:ind w:left="427" w:right="427"/>
              <w:jc w:val="center"/>
              <w:rPr>
                <w:sz w:val="16"/>
              </w:rPr>
            </w:pPr>
            <w:r>
              <w:rPr>
                <w:sz w:val="16"/>
              </w:rPr>
              <w:t>Düzenleme yoktur</w:t>
            </w:r>
          </w:p>
        </w:tc>
        <w:tc>
          <w:tcPr>
            <w:tcW w:w="2098" w:type="dxa"/>
          </w:tcPr>
          <w:p w14:paraId="793A3E6C" w14:textId="77777777" w:rsidR="00747C2F" w:rsidRDefault="00000000">
            <w:pPr>
              <w:pStyle w:val="TableParagraph"/>
              <w:spacing w:before="57"/>
              <w:ind w:left="427" w:right="427"/>
              <w:jc w:val="center"/>
              <w:rPr>
                <w:sz w:val="16"/>
              </w:rPr>
            </w:pPr>
            <w:r>
              <w:rPr>
                <w:sz w:val="16"/>
              </w:rPr>
              <w:t>Düzenleme yoktur</w:t>
            </w:r>
          </w:p>
        </w:tc>
        <w:tc>
          <w:tcPr>
            <w:tcW w:w="2098" w:type="dxa"/>
          </w:tcPr>
          <w:p w14:paraId="4A79A52D" w14:textId="77777777" w:rsidR="00747C2F" w:rsidRDefault="00000000">
            <w:pPr>
              <w:pStyle w:val="TableParagraph"/>
              <w:spacing w:before="57"/>
              <w:ind w:left="427" w:right="427"/>
              <w:jc w:val="center"/>
              <w:rPr>
                <w:sz w:val="16"/>
              </w:rPr>
            </w:pPr>
            <w:r>
              <w:rPr>
                <w:sz w:val="16"/>
              </w:rPr>
              <w:t>Düzenleme yoktur</w:t>
            </w:r>
          </w:p>
        </w:tc>
        <w:tc>
          <w:tcPr>
            <w:tcW w:w="2098" w:type="dxa"/>
          </w:tcPr>
          <w:p w14:paraId="37C29793" w14:textId="77777777" w:rsidR="00747C2F" w:rsidRDefault="00000000">
            <w:pPr>
              <w:pStyle w:val="TableParagraph"/>
              <w:spacing w:before="57"/>
              <w:ind w:left="427" w:right="427"/>
              <w:jc w:val="center"/>
              <w:rPr>
                <w:sz w:val="16"/>
              </w:rPr>
            </w:pPr>
            <w:r>
              <w:rPr>
                <w:sz w:val="16"/>
              </w:rPr>
              <w:t>Düzenleme yoktur</w:t>
            </w:r>
          </w:p>
        </w:tc>
        <w:tc>
          <w:tcPr>
            <w:tcW w:w="2098" w:type="dxa"/>
          </w:tcPr>
          <w:p w14:paraId="3F3DAF47" w14:textId="77777777" w:rsidR="00747C2F" w:rsidRDefault="00000000">
            <w:pPr>
              <w:pStyle w:val="TableParagraph"/>
              <w:spacing w:before="57"/>
              <w:ind w:left="427" w:right="427"/>
              <w:jc w:val="center"/>
              <w:rPr>
                <w:sz w:val="16"/>
              </w:rPr>
            </w:pPr>
            <w:r>
              <w:rPr>
                <w:sz w:val="16"/>
              </w:rPr>
              <w:t>Düzenleme yoktur</w:t>
            </w:r>
          </w:p>
        </w:tc>
      </w:tr>
      <w:tr w:rsidR="00747C2F" w14:paraId="21FA25BC" w14:textId="77777777">
        <w:trPr>
          <w:trHeight w:hRule="exact" w:val="319"/>
        </w:trPr>
        <w:tc>
          <w:tcPr>
            <w:tcW w:w="10490" w:type="dxa"/>
            <w:gridSpan w:val="5"/>
          </w:tcPr>
          <w:p w14:paraId="33F39078" w14:textId="77777777" w:rsidR="00747C2F" w:rsidRDefault="00000000">
            <w:pPr>
              <w:pStyle w:val="TableParagraph"/>
              <w:spacing w:before="57"/>
              <w:ind w:left="51"/>
              <w:rPr>
                <w:sz w:val="16"/>
              </w:rPr>
            </w:pPr>
            <w:r>
              <w:rPr>
                <w:sz w:val="16"/>
              </w:rPr>
              <w:t>Mevcut ek bilgi bulunmamaktadır</w:t>
            </w:r>
          </w:p>
        </w:tc>
      </w:tr>
    </w:tbl>
    <w:p w14:paraId="1486647B" w14:textId="77777777" w:rsidR="001A0947" w:rsidRDefault="001A0947">
      <w:pPr>
        <w:pStyle w:val="Balk3"/>
        <w:spacing w:before="40"/>
      </w:pPr>
    </w:p>
    <w:tbl>
      <w:tblPr>
        <w:tblStyle w:val="TableNormal"/>
        <w:tblW w:w="0" w:type="auto"/>
        <w:tblInd w:w="225" w:type="dxa"/>
        <w:tblBorders>
          <w:top w:val="nil"/>
          <w:left w:val="nil"/>
          <w:bottom w:val="nil"/>
          <w:right w:val="nil"/>
          <w:insideH w:val="nil"/>
          <w:insideV w:val="nil"/>
        </w:tblBorders>
        <w:tblLayout w:type="fixed"/>
        <w:tblLook w:val="01E0" w:firstRow="1" w:lastRow="1" w:firstColumn="1" w:lastColumn="1" w:noHBand="0" w:noVBand="0"/>
      </w:tblPr>
      <w:tblGrid>
        <w:gridCol w:w="628"/>
        <w:gridCol w:w="3566"/>
        <w:gridCol w:w="2098"/>
        <w:gridCol w:w="2098"/>
        <w:gridCol w:w="2098"/>
      </w:tblGrid>
      <w:tr w:rsidR="001A0947" w14:paraId="30684F73" w14:textId="77777777" w:rsidTr="00227A66">
        <w:trPr>
          <w:trHeight w:hRule="exact" w:val="187"/>
        </w:trPr>
        <w:tc>
          <w:tcPr>
            <w:tcW w:w="628" w:type="dxa"/>
            <w:tcBorders>
              <w:top w:val="single" w:sz="4" w:space="0" w:color="006FC0"/>
            </w:tcBorders>
            <w:shd w:val="clear" w:color="auto" w:fill="C5D9F0"/>
          </w:tcPr>
          <w:p w14:paraId="02C98B98" w14:textId="77777777" w:rsidR="001A0947" w:rsidRDefault="001A0947" w:rsidP="00227A66">
            <w:pPr>
              <w:pStyle w:val="TableParagraph"/>
              <w:spacing w:line="178" w:lineRule="exact"/>
              <w:ind w:left="9"/>
              <w:rPr>
                <w:b/>
                <w:sz w:val="16"/>
              </w:rPr>
            </w:pPr>
            <w:r>
              <w:rPr>
                <w:b/>
                <w:color w:val="006FC0"/>
                <w:sz w:val="16"/>
              </w:rPr>
              <w:t>14.6.</w:t>
            </w:r>
          </w:p>
        </w:tc>
        <w:tc>
          <w:tcPr>
            <w:tcW w:w="3566" w:type="dxa"/>
            <w:tcBorders>
              <w:top w:val="single" w:sz="4" w:space="0" w:color="006FC0"/>
            </w:tcBorders>
            <w:shd w:val="clear" w:color="auto" w:fill="C5D9F0"/>
          </w:tcPr>
          <w:p w14:paraId="08FCEF95" w14:textId="77777777" w:rsidR="001A0947" w:rsidRDefault="001A0947" w:rsidP="00227A66">
            <w:pPr>
              <w:pStyle w:val="TableParagraph"/>
              <w:spacing w:line="178" w:lineRule="exact"/>
              <w:ind w:left="90"/>
              <w:rPr>
                <w:b/>
                <w:sz w:val="16"/>
              </w:rPr>
            </w:pPr>
            <w:r>
              <w:rPr>
                <w:b/>
                <w:color w:val="006FC0"/>
                <w:sz w:val="16"/>
              </w:rPr>
              <w:t>Kullanıcı için özel önlemler</w:t>
            </w:r>
          </w:p>
        </w:tc>
        <w:tc>
          <w:tcPr>
            <w:tcW w:w="2098" w:type="dxa"/>
            <w:tcBorders>
              <w:top w:val="single" w:sz="4" w:space="0" w:color="006FC0"/>
            </w:tcBorders>
            <w:shd w:val="clear" w:color="auto" w:fill="C5D9F0"/>
          </w:tcPr>
          <w:p w14:paraId="6A7FE4CC" w14:textId="77777777" w:rsidR="001A0947" w:rsidRDefault="001A0947" w:rsidP="00227A66"/>
        </w:tc>
        <w:tc>
          <w:tcPr>
            <w:tcW w:w="2098" w:type="dxa"/>
            <w:tcBorders>
              <w:top w:val="single" w:sz="4" w:space="0" w:color="006FC0"/>
            </w:tcBorders>
            <w:shd w:val="clear" w:color="auto" w:fill="C5D9F0"/>
          </w:tcPr>
          <w:p w14:paraId="47794363" w14:textId="77777777" w:rsidR="001A0947" w:rsidRDefault="001A0947" w:rsidP="00227A66"/>
        </w:tc>
        <w:tc>
          <w:tcPr>
            <w:tcW w:w="2098" w:type="dxa"/>
            <w:tcBorders>
              <w:top w:val="single" w:sz="4" w:space="0" w:color="006FC0"/>
            </w:tcBorders>
            <w:shd w:val="clear" w:color="auto" w:fill="C5D9F0"/>
          </w:tcPr>
          <w:p w14:paraId="121AFCFE" w14:textId="77777777" w:rsidR="001A0947" w:rsidRDefault="001A0947" w:rsidP="00227A66"/>
        </w:tc>
      </w:tr>
    </w:tbl>
    <w:p w14:paraId="2CBCCAF1" w14:textId="77777777" w:rsidR="00747C2F" w:rsidRDefault="00000000">
      <w:pPr>
        <w:pStyle w:val="Balk3"/>
        <w:spacing w:before="40"/>
      </w:pPr>
      <w:r>
        <w:t>Karayolu Taşımacılığı</w:t>
      </w:r>
    </w:p>
    <w:p w14:paraId="61C2430F" w14:textId="77777777" w:rsidR="00747C2F" w:rsidRDefault="00000000">
      <w:pPr>
        <w:pStyle w:val="GvdeMetni"/>
        <w:spacing w:before="60"/>
        <w:ind w:left="220"/>
      </w:pPr>
      <w:r>
        <w:t>Düzenleme yoktur</w:t>
      </w:r>
    </w:p>
    <w:p w14:paraId="74938989" w14:textId="77777777" w:rsidR="00747C2F" w:rsidRDefault="00000000">
      <w:pPr>
        <w:pStyle w:val="Balk3"/>
        <w:spacing w:before="100"/>
      </w:pPr>
      <w:r>
        <w:t>Deniz taşımacılığı</w:t>
      </w:r>
    </w:p>
    <w:p w14:paraId="5B104CF8" w14:textId="77777777" w:rsidR="00747C2F" w:rsidRDefault="00000000">
      <w:pPr>
        <w:pStyle w:val="GvdeMetni"/>
        <w:spacing w:before="60"/>
        <w:ind w:left="220"/>
      </w:pPr>
      <w:r>
        <w:t>Düzenleme yoktur</w:t>
      </w:r>
    </w:p>
    <w:p w14:paraId="1B65BE35" w14:textId="77777777" w:rsidR="00747C2F" w:rsidRDefault="00000000">
      <w:pPr>
        <w:pStyle w:val="Balk3"/>
        <w:spacing w:before="100"/>
      </w:pPr>
      <w:r>
        <w:t>Hava taşımacılığı</w:t>
      </w:r>
    </w:p>
    <w:p w14:paraId="293EB140" w14:textId="77777777" w:rsidR="00747C2F" w:rsidRDefault="00000000">
      <w:pPr>
        <w:pStyle w:val="GvdeMetni"/>
        <w:spacing w:before="60"/>
        <w:ind w:left="220"/>
      </w:pPr>
      <w:r>
        <w:t>Düzenleme yoktur</w:t>
      </w:r>
    </w:p>
    <w:p w14:paraId="6522AE5A" w14:textId="77777777" w:rsidR="00747C2F" w:rsidRDefault="00747C2F">
      <w:pPr>
        <w:sectPr w:rsidR="00747C2F" w:rsidSect="00E35070">
          <w:pgSz w:w="11910" w:h="16840"/>
          <w:pgMar w:top="2080" w:right="500" w:bottom="940" w:left="500" w:header="774" w:footer="746" w:gutter="0"/>
          <w:cols w:space="708"/>
        </w:sectPr>
      </w:pPr>
    </w:p>
    <w:p w14:paraId="7E87A52F" w14:textId="77777777" w:rsidR="00747C2F" w:rsidRDefault="00000000">
      <w:pPr>
        <w:pStyle w:val="Balk3"/>
        <w:spacing w:before="123"/>
      </w:pPr>
      <w:r>
        <w:lastRenderedPageBreak/>
        <w:t>İç sularda gemi nakliyesi</w:t>
      </w:r>
    </w:p>
    <w:p w14:paraId="34D8EAE5" w14:textId="77777777" w:rsidR="00747C2F" w:rsidRDefault="00000000">
      <w:pPr>
        <w:pStyle w:val="GvdeMetni"/>
        <w:spacing w:before="60"/>
        <w:ind w:left="220"/>
      </w:pPr>
      <w:r>
        <w:t>Düzenleme yoktur</w:t>
      </w:r>
    </w:p>
    <w:p w14:paraId="00B81F8C" w14:textId="77777777" w:rsidR="00747C2F" w:rsidRDefault="00000000">
      <w:pPr>
        <w:pStyle w:val="Balk3"/>
        <w:spacing w:before="100"/>
      </w:pPr>
      <w:r>
        <w:t>Demiryolu taşımacılığı</w:t>
      </w:r>
    </w:p>
    <w:p w14:paraId="329EF4DC" w14:textId="77777777" w:rsidR="00747C2F" w:rsidRDefault="00000000">
      <w:pPr>
        <w:pStyle w:val="GvdeMetni"/>
        <w:spacing w:before="60"/>
        <w:ind w:left="220"/>
      </w:pPr>
      <w:r>
        <w:t>Düzenleme yoktur</w:t>
      </w:r>
    </w:p>
    <w:p w14:paraId="17245BD7" w14:textId="77777777" w:rsidR="001A0947" w:rsidRDefault="00000000" w:rsidP="001A0947">
      <w:pPr>
        <w:pStyle w:val="GvdeMetni"/>
        <w:spacing w:before="61"/>
        <w:ind w:left="240"/>
      </w:pPr>
      <w:r>
        <w:rPr>
          <w:noProof/>
        </w:rPr>
        <w:pict w14:anchorId="524817D1">
          <v:group id="Group 6" o:spid="_x0000_s2210" style="position:absolute;left:0;text-align:left;margin-left:34.55pt;margin-top:18.45pt;width:526.35pt;height:24.15pt;z-index:251675648;mso-wrap-distance-left:0;mso-wrap-distance-right:0;mso-position-horizontal-relative:page"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s/8gIAALsLAAAOAAAAZHJzL2Uyb0RvYy54bWzsVslu2zAQvRfoPxC811psybYQOUidOijQ&#10;JWjSD6AlakElUiVpS+nXd0haip00aJamSIFeBJJDDmfevHni0XFXV2hLhSw5i7E3cjGiLOFpyfIY&#10;f71cvZlhJBVhKak4ozG+ohIfL16/OmqbiPq84FVKBQInTEZtE+NCqSZyHJkUtCZyxBvKwJhxURMF&#10;U5E7qSAteK8rx3fd0Gm5SBvBEyolrJ5aI14Y/1lGE/U5yyRVqIoxxKbMV5jvWn+dxRGJckGaokx2&#10;YZBHRFGTksGlg6tTogjaiPKWq7pMBJc8U6OE1w7PsjKhJgfIxnNvZHMm+KYxueRRmzcDTADtDZwe&#10;7Tb5tD0TzUVzLmz0MPzAk28ScHHaJo/27Xqe281o3X7kKdSTbBQ3iXeZqLULSAl1Bt+rAV/aKZTA&#10;YhjOJuEkwCgB29gNp25gC5AUUCV9LJx7GGljOO8t73aHPTfwp/boZDbWVodE9lYT6S4yXXmgkrxG&#10;Sz4NrYuCNNQUQWo0zgUq0xgHQCZGakDgC3CMsLyiyDN00tfDvh5SafFEjC8L2EZPhOBtQUkKYXkm&#10;i4MDeiKhGr8F+BZSPcgap9Di5I9NRANOJGqEVGeU10gPYiwgdlM9sv0glYW036KLKXlVpquyqsxE&#10;5OtlJdCW6F5yw9Wy936wrWJ6M+P6mPWoV6BENjFbnzVPryBJwW1DgoDAoODiB0YtNGOM5fcNERSj&#10;6j0DoObeZKK710wmwdSHidi3rPcthCXgKsYKIztcKtvxm0aUeQE3eSZpxk+AvVlpEtfx2ah2wQKF&#10;/haXgPM3uWTof8AMqMYzUynsm+4XVPJm/kHL/UEqLYPT+eo/leToQSJ+hyz5PZUudRHf8g7NdN32&#10;mIRUB8t9Dzw3pwYh3+fUHTL+YE4NIkOie6mO6tadUW+ri9ctf28hGkRoECAYWPGBwT8nPONbbJm+&#10;WLb4Yfg0BXo0WwIjfS+ZLeYBBC9E8ybavWb1E3R/bn5r12/uxU8AAAD//wMAUEsDBBQABgAIAAAA&#10;IQAMkrAM3wAAAAkBAAAPAAAAZHJzL2Rvd25yZXYueG1sTI9Ba8JAFITvhf6H5RV6q5uNGDTNRkTa&#10;nqRQLZTenskzCWbfhuyaxH/f9VSPwwwz32TrybRioN41ljWoWQSCuLBlw5WG78P7yxKE88gltpZJ&#10;w5UcrPPHhwzT0o78RcPeVyKUsEtRQ+19l0rpipoMupntiIN3sr1BH2RfybLHMZSbVsZRlEiDDYeF&#10;Gjva1lSc9xej4WPEcTNXb8PufNpefw+Lz5+dIq2fn6bNKwhPk/8Pww0/oEMemI72wqUTrYZkpUJS&#10;wzxZgbj5Klbhy1HDchGDzDN5/yD/AwAA//8DAFBLAQItABQABgAIAAAAIQC2gziS/gAAAOEBAAAT&#10;AAAAAAAAAAAAAAAAAAAAAABbQ29udGVudF9UeXBlc10ueG1sUEsBAi0AFAAGAAgAAAAhADj9If/W&#10;AAAAlAEAAAsAAAAAAAAAAAAAAAAALwEAAF9yZWxzLy5yZWxzUEsBAi0AFAAGAAgAAAAhAA+n2z/y&#10;AgAAuwsAAA4AAAAAAAAAAAAAAAAALgIAAGRycy9lMm9Eb2MueG1sUEsBAi0AFAAGAAgAAAAhAAyS&#10;sAzfAAAACQEAAA8AAAAAAAAAAAAAAAAATAUAAGRycy9kb3ducmV2LnhtbFBLBQYAAAAABAAEAPMA&#10;AABYBgAAAAA=&#10;">
            <v:rect id="Rectangle 10" o:spid="_x0000_s2211"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DawgAAANsAAAAPAAAAZHJzL2Rvd25yZXYueG1sRE/LasJA&#10;FN0X/IfhCt3ViUIkREfxQakLpfWxcXfNXJNg5k6aGTX69c6i0OXhvMfT1lTiRo0rLSvo9yIQxJnV&#10;JecKDvvPjwSE88gaK8uk4EEOppPO2xhTbe+8pdvO5yKEsEtRQeF9nUrpsoIMup6tiQN3to1BH2CT&#10;S93gPYSbSg6iaCgNlhwaCqxpUVB22V2NAvpdz+1X0v9eys1PwvIZb+PTUan3bjsbgfDU+n/xn3ul&#10;FcRhffgSfoCcvAAAAP//AwBQSwECLQAUAAYACAAAACEA2+H2y+4AAACFAQAAEwAAAAAAAAAAAAAA&#10;AAAAAAAAW0NvbnRlbnRfVHlwZXNdLnhtbFBLAQItABQABgAIAAAAIQBa9CxbvwAAABUBAAALAAAA&#10;AAAAAAAAAAAAAB8BAABfcmVscy8ucmVsc1BLAQItABQABgAIAAAAIQAwGSDawgAAANsAAAAPAAAA&#10;AAAAAAAAAAAAAAcCAABkcnMvZG93bnJldi54bWxQSwUGAAAAAAMAAwC3AAAA9gIAAAAA&#10;" fillcolor="#006fc0" stroked="f"/>
            <v:rect id="Rectangle 9" o:spid="_x0000_s2212"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7xAAAANsAAAAPAAAAZHJzL2Rvd25yZXYueG1sRI9Ba8JA&#10;FITvBf/D8gRvzUbBUmJWCdVCvLRExfNr9jUJzb4N2W0S++u7hYLHYWa+YdLdZFoxUO8aywqWUQyC&#10;uLS64UrB5fz6+AzCeWSNrWVScCMHu+3sIcVE25ELGk6+EgHCLkEFtfddIqUrazLoItsRB+/T9gZ9&#10;kH0ldY9jgJtWruL4SRpsOCzU2NFLTeXX6dsoyI8/WTGMcfY+vtmMDh+rYX81Si3mU7YB4Wny9/B/&#10;O9cK1kv4+xJ+gNz+AgAA//8DAFBLAQItABQABgAIAAAAIQDb4fbL7gAAAIUBAAATAAAAAAAAAAAA&#10;AAAAAAAAAABbQ29udGVudF9UeXBlc10ueG1sUEsBAi0AFAAGAAgAAAAhAFr0LFu/AAAAFQEAAAsA&#10;AAAAAAAAAAAAAAAAHwEAAF9yZWxzLy5yZWxzUEsBAi0AFAAGAAgAAAAhAP9z9XvEAAAA2wAAAA8A&#10;AAAAAAAAAAAAAAAABwIAAGRycy9kb3ducmV2LnhtbFBLBQYAAAAAAwADALcAAAD4AgAAAAA=&#10;" fillcolor="#c5d9f0" stroked="f"/>
            <v:shape id="Text Box 8" o:spid="_x0000_s2213"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D0A7485" w14:textId="77777777" w:rsidR="001A0947" w:rsidRDefault="001A0947" w:rsidP="001A0947">
                    <w:pPr>
                      <w:spacing w:before="6"/>
                      <w:rPr>
                        <w:sz w:val="25"/>
                      </w:rPr>
                    </w:pPr>
                  </w:p>
                  <w:p w14:paraId="6524C664" w14:textId="77777777" w:rsidR="001A0947" w:rsidRDefault="001A0947" w:rsidP="001A0947">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Text Box 7" o:spid="_x0000_s2214"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1630762" w14:textId="77777777" w:rsidR="001A0947" w:rsidRDefault="001A0947" w:rsidP="001A0947">
                    <w:pPr>
                      <w:spacing w:line="225" w:lineRule="exact"/>
                      <w:ind w:left="28"/>
                      <w:rPr>
                        <w:b/>
                        <w:sz w:val="20"/>
                      </w:rPr>
                    </w:pPr>
                    <w:r>
                      <w:rPr>
                        <w:b/>
                        <w:color w:val="FFFFFF"/>
                        <w:sz w:val="20"/>
                      </w:rPr>
                      <w:t>KISIM 15: Mevzuat bilgileri</w:t>
                    </w:r>
                  </w:p>
                </w:txbxContent>
              </v:textbox>
            </v:shape>
            <w10:wrap type="topAndBottom" anchorx="page"/>
          </v:group>
        </w:pict>
      </w:r>
      <w:r w:rsidR="001A0947">
        <w:t>Uygulanmaz</w:t>
      </w:r>
    </w:p>
    <w:p w14:paraId="68E403C2" w14:textId="77777777" w:rsidR="00747C2F" w:rsidRDefault="00000000">
      <w:pPr>
        <w:pStyle w:val="Balk3"/>
        <w:tabs>
          <w:tab w:val="left" w:pos="928"/>
        </w:tabs>
      </w:pPr>
      <w:r>
        <w:t>15.1.1.</w:t>
      </w:r>
      <w:r>
        <w:tab/>
        <w:t>Ulusal</w:t>
      </w:r>
      <w:r>
        <w:rPr>
          <w:spacing w:val="-18"/>
        </w:rPr>
        <w:t xml:space="preserve"> </w:t>
      </w:r>
      <w:r>
        <w:t>yönetmelikler</w:t>
      </w:r>
    </w:p>
    <w:p w14:paraId="0E7117F6" w14:textId="77777777" w:rsidR="00747C2F" w:rsidRDefault="00000000">
      <w:pPr>
        <w:pStyle w:val="GvdeMetni"/>
        <w:tabs>
          <w:tab w:val="left" w:pos="3763"/>
        </w:tabs>
        <w:spacing w:before="60"/>
      </w:pPr>
      <w:r>
        <w:t>Yerel</w:t>
      </w:r>
      <w:r>
        <w:rPr>
          <w:spacing w:val="-5"/>
        </w:rPr>
        <w:t xml:space="preserve"> </w:t>
      </w:r>
      <w:r>
        <w:t>düzenlemeler</w:t>
      </w:r>
      <w:r>
        <w:rPr>
          <w:spacing w:val="-5"/>
        </w:rPr>
        <w:t xml:space="preserve"> </w:t>
      </w:r>
      <w:r>
        <w:t>(Türkiye)</w:t>
      </w:r>
      <w:r>
        <w:tab/>
        <w:t>:  12 Ağustos 2013 tarihli ve 28733 sayılı Resmî Gazete’de yayımlanan Kimyasal Maddelerle</w:t>
      </w:r>
      <w:r>
        <w:rPr>
          <w:spacing w:val="1"/>
        </w:rPr>
        <w:t xml:space="preserve"> </w:t>
      </w:r>
      <w:r>
        <w:t>Çalışmalarda</w:t>
      </w:r>
    </w:p>
    <w:p w14:paraId="23B0F882" w14:textId="77777777" w:rsidR="00747C2F" w:rsidRDefault="00000000">
      <w:pPr>
        <w:pStyle w:val="GvdeMetni"/>
        <w:ind w:left="3904" w:right="3712"/>
        <w:jc w:val="center"/>
      </w:pPr>
      <w:r>
        <w:t>Sağlık ve Güvenlik Önlemleri Hakkında Yönetmelik</w:t>
      </w:r>
    </w:p>
    <w:p w14:paraId="573A5949" w14:textId="77777777" w:rsidR="00747C2F" w:rsidRDefault="00000000">
      <w:pPr>
        <w:pStyle w:val="GvdeMetni"/>
        <w:spacing w:before="60"/>
        <w:ind w:left="3924" w:right="975"/>
      </w:pPr>
      <w:r>
        <w:t>6 Ağustos 2013 tarihli ve 28730 sayılı Resmî Gazete’de yayımlanan Kanserojen veya Mutajen Maddelerle Çalışmalarda Sağlık ve Güvenlik Önlemleri Hakkında Yönetmelik</w:t>
      </w:r>
    </w:p>
    <w:p w14:paraId="748018FD" w14:textId="77777777" w:rsidR="00747C2F" w:rsidRDefault="00000000">
      <w:pPr>
        <w:pStyle w:val="ListeParagraf"/>
        <w:numPr>
          <w:ilvl w:val="0"/>
          <w:numId w:val="1"/>
        </w:numPr>
        <w:tabs>
          <w:tab w:val="left" w:pos="4042"/>
        </w:tabs>
        <w:ind w:firstLine="0"/>
        <w:rPr>
          <w:sz w:val="16"/>
        </w:rPr>
      </w:pPr>
      <w:r>
        <w:rPr>
          <w:sz w:val="16"/>
        </w:rPr>
        <w:t>Mayıs</w:t>
      </w:r>
      <w:r>
        <w:rPr>
          <w:spacing w:val="-3"/>
          <w:sz w:val="16"/>
        </w:rPr>
        <w:t xml:space="preserve"> </w:t>
      </w:r>
      <w:r>
        <w:rPr>
          <w:sz w:val="16"/>
        </w:rPr>
        <w:t>2019</w:t>
      </w:r>
      <w:r>
        <w:rPr>
          <w:spacing w:val="-3"/>
          <w:sz w:val="16"/>
        </w:rPr>
        <w:t xml:space="preserve"> </w:t>
      </w:r>
      <w:r>
        <w:rPr>
          <w:sz w:val="16"/>
        </w:rPr>
        <w:t>tarihli</w:t>
      </w:r>
      <w:r>
        <w:rPr>
          <w:spacing w:val="-3"/>
          <w:sz w:val="16"/>
        </w:rPr>
        <w:t xml:space="preserve"> </w:t>
      </w:r>
      <w:r>
        <w:rPr>
          <w:sz w:val="16"/>
        </w:rPr>
        <w:t>ve</w:t>
      </w:r>
      <w:r>
        <w:rPr>
          <w:spacing w:val="-3"/>
          <w:sz w:val="16"/>
        </w:rPr>
        <w:t xml:space="preserve"> </w:t>
      </w:r>
      <w:r>
        <w:rPr>
          <w:sz w:val="16"/>
        </w:rPr>
        <w:t>30761</w:t>
      </w:r>
      <w:r>
        <w:rPr>
          <w:spacing w:val="-3"/>
          <w:sz w:val="16"/>
        </w:rPr>
        <w:t xml:space="preserve"> </w:t>
      </w:r>
      <w:r>
        <w:rPr>
          <w:sz w:val="16"/>
        </w:rPr>
        <w:t>sayılı</w:t>
      </w:r>
      <w:r>
        <w:rPr>
          <w:spacing w:val="-3"/>
          <w:sz w:val="16"/>
        </w:rPr>
        <w:t xml:space="preserve"> </w:t>
      </w:r>
      <w:r>
        <w:rPr>
          <w:sz w:val="16"/>
        </w:rPr>
        <w:t>Resmi</w:t>
      </w:r>
      <w:r>
        <w:rPr>
          <w:spacing w:val="-3"/>
          <w:sz w:val="16"/>
        </w:rPr>
        <w:t xml:space="preserve"> </w:t>
      </w:r>
      <w:r>
        <w:rPr>
          <w:sz w:val="16"/>
        </w:rPr>
        <w:t>Gazete’de</w:t>
      </w:r>
      <w:r>
        <w:rPr>
          <w:spacing w:val="-3"/>
          <w:sz w:val="16"/>
        </w:rPr>
        <w:t xml:space="preserve"> </w:t>
      </w:r>
      <w:r>
        <w:rPr>
          <w:sz w:val="16"/>
        </w:rPr>
        <w:t>yayımlanan</w:t>
      </w:r>
      <w:r>
        <w:rPr>
          <w:spacing w:val="-3"/>
          <w:sz w:val="16"/>
        </w:rPr>
        <w:t xml:space="preserve"> </w:t>
      </w:r>
      <w:r>
        <w:rPr>
          <w:sz w:val="16"/>
        </w:rPr>
        <w:t>Kişisel</w:t>
      </w:r>
      <w:r>
        <w:rPr>
          <w:spacing w:val="-3"/>
          <w:sz w:val="16"/>
        </w:rPr>
        <w:t xml:space="preserve"> </w:t>
      </w:r>
      <w:r>
        <w:rPr>
          <w:sz w:val="16"/>
        </w:rPr>
        <w:t>Koruyucu</w:t>
      </w:r>
      <w:r>
        <w:rPr>
          <w:spacing w:val="-3"/>
          <w:sz w:val="16"/>
        </w:rPr>
        <w:t xml:space="preserve"> </w:t>
      </w:r>
      <w:r>
        <w:rPr>
          <w:sz w:val="16"/>
        </w:rPr>
        <w:t>Donanım</w:t>
      </w:r>
      <w:r>
        <w:rPr>
          <w:spacing w:val="-3"/>
          <w:sz w:val="16"/>
        </w:rPr>
        <w:t xml:space="preserve"> </w:t>
      </w:r>
      <w:r>
        <w:rPr>
          <w:sz w:val="16"/>
        </w:rPr>
        <w:t>Yönetmeliği</w:t>
      </w:r>
    </w:p>
    <w:p w14:paraId="714B8915" w14:textId="77777777" w:rsidR="00747C2F" w:rsidRDefault="00000000">
      <w:pPr>
        <w:pStyle w:val="ListeParagraf"/>
        <w:numPr>
          <w:ilvl w:val="0"/>
          <w:numId w:val="1"/>
        </w:numPr>
        <w:tabs>
          <w:tab w:val="left" w:pos="4042"/>
        </w:tabs>
        <w:ind w:right="630" w:firstLine="0"/>
        <w:rPr>
          <w:sz w:val="16"/>
        </w:rPr>
      </w:pPr>
      <w:r>
        <w:rPr>
          <w:sz w:val="16"/>
        </w:rPr>
        <w:t>Temmuz 2013 tarihli ve 28695 sayılı Resmi Gazete’de yayımlanan Kişisel Koruyucu Donanımların İşyerlerinde Kullanılması Hakkında</w:t>
      </w:r>
      <w:r>
        <w:rPr>
          <w:spacing w:val="-12"/>
          <w:sz w:val="16"/>
        </w:rPr>
        <w:t xml:space="preserve"> </w:t>
      </w:r>
      <w:r>
        <w:rPr>
          <w:sz w:val="16"/>
        </w:rPr>
        <w:t>Yönetmelik</w:t>
      </w:r>
    </w:p>
    <w:p w14:paraId="79D6EF79" w14:textId="77777777" w:rsidR="00747C2F" w:rsidRDefault="00000000">
      <w:pPr>
        <w:pStyle w:val="GvdeMetni"/>
        <w:spacing w:before="60"/>
        <w:ind w:left="3924"/>
      </w:pPr>
      <w:r>
        <w:t>24 Ekim 2013 tarihli ve 28801 sayılı Resmî Gazete’de yayımlanan Tehlikeli Maddelerin Karayoluyla</w:t>
      </w:r>
    </w:p>
    <w:p w14:paraId="45ADF71C" w14:textId="77777777" w:rsidR="00747C2F" w:rsidRDefault="00000000">
      <w:pPr>
        <w:pStyle w:val="GvdeMetni"/>
        <w:ind w:left="2747" w:right="3712"/>
        <w:jc w:val="center"/>
      </w:pPr>
      <w:r>
        <w:t>Taşınması Hakkında Yönetmelik.</w:t>
      </w:r>
    </w:p>
    <w:p w14:paraId="3DEDB447" w14:textId="77777777" w:rsidR="00747C2F" w:rsidRDefault="00000000">
      <w:pPr>
        <w:pStyle w:val="GvdeMetni"/>
        <w:spacing w:before="60"/>
        <w:ind w:left="220"/>
      </w:pPr>
      <w:r>
        <w:t>Bu ürün, 12/11/2008 tarihli ve 27052 sayılı Resmî Gazete’de yayımlanan Ozon Tabakasını İncelten Maddelerin Azaltılmasına Yönelik Yönetmelik uyarınca</w:t>
      </w:r>
    </w:p>
    <w:p w14:paraId="6329F017" w14:textId="77777777" w:rsidR="00747C2F" w:rsidRDefault="00000000">
      <w:pPr>
        <w:pStyle w:val="GvdeMetni"/>
        <w:ind w:left="220"/>
      </w:pPr>
      <w:r>
        <w:t>kontrole tabi veya kullanımı yasaklı olan bir madde içermez.</w:t>
      </w:r>
    </w:p>
    <w:p w14:paraId="5AEC9C90" w14:textId="77777777" w:rsidR="00747C2F" w:rsidRDefault="00747C2F">
      <w:pPr>
        <w:pStyle w:val="GvdeMetni"/>
        <w:ind w:left="0"/>
        <w:rPr>
          <w:sz w:val="20"/>
        </w:rPr>
      </w:pPr>
    </w:p>
    <w:p w14:paraId="423F23F8" w14:textId="77777777" w:rsidR="001A0947" w:rsidRPr="00E57208" w:rsidRDefault="001A0947" w:rsidP="001A0947">
      <w:pPr>
        <w:pStyle w:val="Balk1"/>
        <w:tabs>
          <w:tab w:val="left" w:pos="10737"/>
        </w:tabs>
        <w:rPr>
          <w:lang w:val="de-LU"/>
        </w:rPr>
      </w:pPr>
      <w:r w:rsidRPr="00E57208">
        <w:rPr>
          <w:color w:val="FFFFFF"/>
          <w:shd w:val="clear" w:color="auto" w:fill="006FC0"/>
          <w:lang w:val="de-LU"/>
        </w:rPr>
        <w:t>KISIM 16: Diğer</w:t>
      </w:r>
      <w:r w:rsidRPr="00E57208">
        <w:rPr>
          <w:color w:val="FFFFFF"/>
          <w:spacing w:val="-5"/>
          <w:shd w:val="clear" w:color="auto" w:fill="006FC0"/>
          <w:lang w:val="de-LU"/>
        </w:rPr>
        <w:t xml:space="preserve"> </w:t>
      </w:r>
      <w:r w:rsidRPr="00E57208">
        <w:rPr>
          <w:color w:val="FFFFFF"/>
          <w:shd w:val="clear" w:color="auto" w:fill="006FC0"/>
          <w:lang w:val="de-LU"/>
        </w:rPr>
        <w:t>bilgiler</w:t>
      </w:r>
      <w:r w:rsidRPr="00E57208">
        <w:rPr>
          <w:color w:val="FFFFFF"/>
          <w:shd w:val="clear" w:color="auto" w:fill="006FC0"/>
          <w:lang w:val="de-LU"/>
        </w:rPr>
        <w:tab/>
      </w:r>
    </w:p>
    <w:p w14:paraId="0B53AAE7" w14:textId="77777777" w:rsidR="00747C2F" w:rsidRPr="00E57208" w:rsidRDefault="00000000">
      <w:pPr>
        <w:pStyle w:val="GvdeMetni"/>
        <w:spacing w:before="153" w:after="20"/>
        <w:ind w:left="220"/>
        <w:rPr>
          <w:lang w:val="de-LU"/>
        </w:rPr>
      </w:pPr>
      <w:r w:rsidRPr="00E57208">
        <w:rPr>
          <w:lang w:val="de-LU"/>
        </w:rPr>
        <w:t>Kısaltmalar ve akronimler:</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9214"/>
      </w:tblGrid>
      <w:tr w:rsidR="00747C2F" w14:paraId="7E0C8EDF" w14:textId="77777777">
        <w:trPr>
          <w:trHeight w:hRule="exact" w:val="245"/>
        </w:trPr>
        <w:tc>
          <w:tcPr>
            <w:tcW w:w="1276" w:type="dxa"/>
            <w:tcBorders>
              <w:right w:val="dashed" w:sz="4" w:space="0" w:color="000000"/>
            </w:tcBorders>
          </w:tcPr>
          <w:p w14:paraId="23D0102D" w14:textId="77777777" w:rsidR="00747C2F" w:rsidRDefault="00000000">
            <w:pPr>
              <w:pStyle w:val="TableParagraph"/>
              <w:rPr>
                <w:sz w:val="16"/>
              </w:rPr>
            </w:pPr>
            <w:r>
              <w:rPr>
                <w:sz w:val="16"/>
              </w:rPr>
              <w:t>vPvB</w:t>
            </w:r>
          </w:p>
        </w:tc>
        <w:tc>
          <w:tcPr>
            <w:tcW w:w="9214" w:type="dxa"/>
            <w:tcBorders>
              <w:left w:val="dashed" w:sz="4" w:space="0" w:color="000000"/>
            </w:tcBorders>
          </w:tcPr>
          <w:p w14:paraId="000940EE" w14:textId="77777777" w:rsidR="00747C2F" w:rsidRDefault="00000000">
            <w:pPr>
              <w:pStyle w:val="TableParagraph"/>
              <w:ind w:left="102"/>
              <w:rPr>
                <w:sz w:val="16"/>
              </w:rPr>
            </w:pPr>
            <w:r>
              <w:rPr>
                <w:sz w:val="16"/>
              </w:rPr>
              <w:t>Çok Kalıcı ve Çok Biyobirikimli</w:t>
            </w:r>
          </w:p>
        </w:tc>
      </w:tr>
      <w:tr w:rsidR="00747C2F" w14:paraId="7FC2E0DD" w14:textId="77777777">
        <w:trPr>
          <w:trHeight w:hRule="exact" w:val="245"/>
        </w:trPr>
        <w:tc>
          <w:tcPr>
            <w:tcW w:w="1276" w:type="dxa"/>
            <w:tcBorders>
              <w:right w:val="dashed" w:sz="4" w:space="0" w:color="000000"/>
            </w:tcBorders>
          </w:tcPr>
          <w:p w14:paraId="42D20BDB" w14:textId="77777777" w:rsidR="00747C2F" w:rsidRDefault="00000000">
            <w:pPr>
              <w:pStyle w:val="TableParagraph"/>
              <w:rPr>
                <w:sz w:val="16"/>
              </w:rPr>
            </w:pPr>
            <w:r>
              <w:rPr>
                <w:sz w:val="16"/>
              </w:rPr>
              <w:t>TLM</w:t>
            </w:r>
          </w:p>
        </w:tc>
        <w:tc>
          <w:tcPr>
            <w:tcW w:w="9214" w:type="dxa"/>
            <w:tcBorders>
              <w:left w:val="dashed" w:sz="4" w:space="0" w:color="000000"/>
            </w:tcBorders>
          </w:tcPr>
          <w:p w14:paraId="0F1DA801" w14:textId="77777777" w:rsidR="00747C2F" w:rsidRDefault="00000000">
            <w:pPr>
              <w:pStyle w:val="TableParagraph"/>
              <w:ind w:left="102"/>
              <w:rPr>
                <w:sz w:val="16"/>
              </w:rPr>
            </w:pPr>
            <w:r>
              <w:rPr>
                <w:sz w:val="16"/>
              </w:rPr>
              <w:t>Ortalama Tahammül Sınırı</w:t>
            </w:r>
          </w:p>
        </w:tc>
      </w:tr>
      <w:tr w:rsidR="00747C2F" w14:paraId="22C36A1C" w14:textId="77777777">
        <w:trPr>
          <w:trHeight w:hRule="exact" w:val="245"/>
        </w:trPr>
        <w:tc>
          <w:tcPr>
            <w:tcW w:w="1276" w:type="dxa"/>
            <w:tcBorders>
              <w:right w:val="dashed" w:sz="4" w:space="0" w:color="000000"/>
            </w:tcBorders>
          </w:tcPr>
          <w:p w14:paraId="72396875" w14:textId="77777777" w:rsidR="00747C2F" w:rsidRDefault="00000000">
            <w:pPr>
              <w:pStyle w:val="TableParagraph"/>
              <w:rPr>
                <w:sz w:val="16"/>
              </w:rPr>
            </w:pPr>
            <w:r>
              <w:rPr>
                <w:sz w:val="16"/>
              </w:rPr>
              <w:t>STP</w:t>
            </w:r>
          </w:p>
        </w:tc>
        <w:tc>
          <w:tcPr>
            <w:tcW w:w="9214" w:type="dxa"/>
            <w:tcBorders>
              <w:left w:val="dashed" w:sz="4" w:space="0" w:color="000000"/>
            </w:tcBorders>
          </w:tcPr>
          <w:p w14:paraId="1F69392E" w14:textId="77777777" w:rsidR="00747C2F" w:rsidRDefault="00000000">
            <w:pPr>
              <w:pStyle w:val="TableParagraph"/>
              <w:ind w:left="102"/>
              <w:rPr>
                <w:sz w:val="16"/>
              </w:rPr>
            </w:pPr>
            <w:r>
              <w:rPr>
                <w:sz w:val="16"/>
              </w:rPr>
              <w:t>Kanalizasyon arıtma tesisi</w:t>
            </w:r>
          </w:p>
        </w:tc>
      </w:tr>
      <w:tr w:rsidR="00747C2F" w14:paraId="6FEC2BCE" w14:textId="77777777">
        <w:trPr>
          <w:trHeight w:hRule="exact" w:val="245"/>
        </w:trPr>
        <w:tc>
          <w:tcPr>
            <w:tcW w:w="1276" w:type="dxa"/>
            <w:tcBorders>
              <w:right w:val="dashed" w:sz="4" w:space="0" w:color="000000"/>
            </w:tcBorders>
          </w:tcPr>
          <w:p w14:paraId="3DCA8A31" w14:textId="77777777" w:rsidR="00747C2F" w:rsidRDefault="00000000">
            <w:pPr>
              <w:pStyle w:val="TableParagraph"/>
              <w:rPr>
                <w:sz w:val="16"/>
              </w:rPr>
            </w:pPr>
            <w:r>
              <w:rPr>
                <w:sz w:val="16"/>
              </w:rPr>
              <w:t>RID</w:t>
            </w:r>
          </w:p>
        </w:tc>
        <w:tc>
          <w:tcPr>
            <w:tcW w:w="9214" w:type="dxa"/>
            <w:tcBorders>
              <w:left w:val="dashed" w:sz="4" w:space="0" w:color="000000"/>
            </w:tcBorders>
          </w:tcPr>
          <w:p w14:paraId="1E24415C" w14:textId="77777777" w:rsidR="00747C2F" w:rsidRDefault="00000000">
            <w:pPr>
              <w:pStyle w:val="TableParagraph"/>
              <w:ind w:left="102"/>
              <w:rPr>
                <w:sz w:val="16"/>
              </w:rPr>
            </w:pPr>
            <w:r>
              <w:rPr>
                <w:sz w:val="16"/>
              </w:rPr>
              <w:t>Tehlikeli Malların Demiryoluyla Uluslararası Taşınmasına ilişkin Mevzuat</w:t>
            </w:r>
          </w:p>
        </w:tc>
      </w:tr>
      <w:tr w:rsidR="00747C2F" w14:paraId="2ED92D6D" w14:textId="77777777">
        <w:trPr>
          <w:trHeight w:hRule="exact" w:val="245"/>
        </w:trPr>
        <w:tc>
          <w:tcPr>
            <w:tcW w:w="1276" w:type="dxa"/>
            <w:tcBorders>
              <w:right w:val="dashed" w:sz="4" w:space="0" w:color="000000"/>
            </w:tcBorders>
          </w:tcPr>
          <w:p w14:paraId="52595F51" w14:textId="77777777" w:rsidR="00747C2F" w:rsidRDefault="00000000">
            <w:pPr>
              <w:pStyle w:val="TableParagraph"/>
              <w:rPr>
                <w:sz w:val="16"/>
              </w:rPr>
            </w:pPr>
            <w:r>
              <w:rPr>
                <w:sz w:val="16"/>
              </w:rPr>
              <w:t>REACH</w:t>
            </w:r>
          </w:p>
        </w:tc>
        <w:tc>
          <w:tcPr>
            <w:tcW w:w="9214" w:type="dxa"/>
            <w:tcBorders>
              <w:left w:val="dashed" w:sz="4" w:space="0" w:color="000000"/>
            </w:tcBorders>
          </w:tcPr>
          <w:p w14:paraId="49AA8C67" w14:textId="77777777" w:rsidR="00747C2F" w:rsidRDefault="00000000">
            <w:pPr>
              <w:pStyle w:val="TableParagraph"/>
              <w:ind w:left="102"/>
              <w:rPr>
                <w:sz w:val="16"/>
              </w:rPr>
            </w:pPr>
            <w:r>
              <w:rPr>
                <w:sz w:val="16"/>
              </w:rPr>
              <w:t>1907/2006 sayılı Kimyasal Yönetmelik (AT) ile ilgili Kayıt, Değerlendirme, Yetkilendirme ve Kısıtlama</w:t>
            </w:r>
          </w:p>
        </w:tc>
      </w:tr>
      <w:tr w:rsidR="00747C2F" w14:paraId="1A6AABFE" w14:textId="77777777">
        <w:trPr>
          <w:trHeight w:hRule="exact" w:val="245"/>
        </w:trPr>
        <w:tc>
          <w:tcPr>
            <w:tcW w:w="1276" w:type="dxa"/>
            <w:tcBorders>
              <w:right w:val="dashed" w:sz="4" w:space="0" w:color="000000"/>
            </w:tcBorders>
          </w:tcPr>
          <w:p w14:paraId="5CB0788D" w14:textId="77777777" w:rsidR="00747C2F" w:rsidRDefault="00000000">
            <w:pPr>
              <w:pStyle w:val="TableParagraph"/>
              <w:rPr>
                <w:sz w:val="16"/>
              </w:rPr>
            </w:pPr>
            <w:r>
              <w:rPr>
                <w:sz w:val="16"/>
              </w:rPr>
              <w:t>PNEC</w:t>
            </w:r>
          </w:p>
        </w:tc>
        <w:tc>
          <w:tcPr>
            <w:tcW w:w="9214" w:type="dxa"/>
            <w:tcBorders>
              <w:left w:val="dashed" w:sz="4" w:space="0" w:color="000000"/>
            </w:tcBorders>
          </w:tcPr>
          <w:p w14:paraId="790D9DC6" w14:textId="77777777" w:rsidR="00747C2F" w:rsidRDefault="00000000">
            <w:pPr>
              <w:pStyle w:val="TableParagraph"/>
              <w:ind w:left="102"/>
              <w:rPr>
                <w:sz w:val="16"/>
              </w:rPr>
            </w:pPr>
            <w:r>
              <w:rPr>
                <w:sz w:val="16"/>
              </w:rPr>
              <w:t>Öngörülen Etki Gözlenmeyen Derişim</w:t>
            </w:r>
          </w:p>
        </w:tc>
      </w:tr>
      <w:tr w:rsidR="00747C2F" w14:paraId="76B3866A" w14:textId="77777777">
        <w:trPr>
          <w:trHeight w:hRule="exact" w:val="245"/>
        </w:trPr>
        <w:tc>
          <w:tcPr>
            <w:tcW w:w="1276" w:type="dxa"/>
            <w:tcBorders>
              <w:right w:val="dashed" w:sz="4" w:space="0" w:color="000000"/>
            </w:tcBorders>
          </w:tcPr>
          <w:p w14:paraId="0954FAE1" w14:textId="77777777" w:rsidR="00747C2F" w:rsidRDefault="00000000">
            <w:pPr>
              <w:pStyle w:val="TableParagraph"/>
              <w:rPr>
                <w:sz w:val="16"/>
              </w:rPr>
            </w:pPr>
            <w:r>
              <w:rPr>
                <w:sz w:val="16"/>
              </w:rPr>
              <w:t>PBT</w:t>
            </w:r>
          </w:p>
        </w:tc>
        <w:tc>
          <w:tcPr>
            <w:tcW w:w="9214" w:type="dxa"/>
            <w:tcBorders>
              <w:left w:val="dashed" w:sz="4" w:space="0" w:color="000000"/>
            </w:tcBorders>
          </w:tcPr>
          <w:p w14:paraId="1C2947C8" w14:textId="77777777" w:rsidR="00747C2F" w:rsidRDefault="00000000">
            <w:pPr>
              <w:pStyle w:val="TableParagraph"/>
              <w:ind w:left="102"/>
              <w:rPr>
                <w:sz w:val="16"/>
              </w:rPr>
            </w:pPr>
            <w:r>
              <w:rPr>
                <w:sz w:val="16"/>
              </w:rPr>
              <w:t>Kalıcı Biyobirikimli Zehirli</w:t>
            </w:r>
          </w:p>
        </w:tc>
      </w:tr>
      <w:tr w:rsidR="00747C2F" w14:paraId="469CC85F" w14:textId="77777777">
        <w:trPr>
          <w:trHeight w:hRule="exact" w:val="245"/>
        </w:trPr>
        <w:tc>
          <w:tcPr>
            <w:tcW w:w="1276" w:type="dxa"/>
            <w:tcBorders>
              <w:right w:val="dashed" w:sz="4" w:space="0" w:color="000000"/>
            </w:tcBorders>
          </w:tcPr>
          <w:p w14:paraId="60388AA4" w14:textId="77777777" w:rsidR="00747C2F" w:rsidRDefault="00000000">
            <w:pPr>
              <w:pStyle w:val="TableParagraph"/>
              <w:rPr>
                <w:sz w:val="16"/>
              </w:rPr>
            </w:pPr>
            <w:r>
              <w:rPr>
                <w:sz w:val="16"/>
              </w:rPr>
              <w:t>OECD</w:t>
            </w:r>
          </w:p>
        </w:tc>
        <w:tc>
          <w:tcPr>
            <w:tcW w:w="9214" w:type="dxa"/>
            <w:tcBorders>
              <w:left w:val="dashed" w:sz="4" w:space="0" w:color="000000"/>
            </w:tcBorders>
          </w:tcPr>
          <w:p w14:paraId="742B9269" w14:textId="77777777" w:rsidR="00747C2F" w:rsidRDefault="00000000">
            <w:pPr>
              <w:pStyle w:val="TableParagraph"/>
              <w:ind w:left="102"/>
              <w:rPr>
                <w:sz w:val="16"/>
              </w:rPr>
            </w:pPr>
            <w:r>
              <w:rPr>
                <w:sz w:val="16"/>
              </w:rPr>
              <w:t>Ekonomik İşbirliği ve Kalkınma Örgütü</w:t>
            </w:r>
          </w:p>
        </w:tc>
      </w:tr>
      <w:tr w:rsidR="00747C2F" w14:paraId="0F26EC99" w14:textId="77777777">
        <w:trPr>
          <w:trHeight w:hRule="exact" w:val="245"/>
        </w:trPr>
        <w:tc>
          <w:tcPr>
            <w:tcW w:w="1276" w:type="dxa"/>
            <w:tcBorders>
              <w:right w:val="dashed" w:sz="4" w:space="0" w:color="000000"/>
            </w:tcBorders>
          </w:tcPr>
          <w:p w14:paraId="07BFB2AA" w14:textId="77777777" w:rsidR="00747C2F" w:rsidRDefault="00000000">
            <w:pPr>
              <w:pStyle w:val="TableParagraph"/>
              <w:rPr>
                <w:sz w:val="16"/>
              </w:rPr>
            </w:pPr>
            <w:r>
              <w:rPr>
                <w:sz w:val="16"/>
              </w:rPr>
              <w:t>NOEC</w:t>
            </w:r>
          </w:p>
        </w:tc>
        <w:tc>
          <w:tcPr>
            <w:tcW w:w="9214" w:type="dxa"/>
            <w:tcBorders>
              <w:left w:val="dashed" w:sz="4" w:space="0" w:color="000000"/>
            </w:tcBorders>
          </w:tcPr>
          <w:p w14:paraId="6035E88A" w14:textId="77777777" w:rsidR="00747C2F" w:rsidRDefault="00000000">
            <w:pPr>
              <w:pStyle w:val="TableParagraph"/>
              <w:ind w:left="102"/>
              <w:rPr>
                <w:sz w:val="16"/>
              </w:rPr>
            </w:pPr>
            <w:r>
              <w:rPr>
                <w:sz w:val="16"/>
              </w:rPr>
              <w:t>Etki Gözlenmeyen Derişim</w:t>
            </w:r>
          </w:p>
        </w:tc>
      </w:tr>
      <w:tr w:rsidR="00747C2F" w14:paraId="768480EB" w14:textId="77777777">
        <w:trPr>
          <w:trHeight w:hRule="exact" w:val="245"/>
        </w:trPr>
        <w:tc>
          <w:tcPr>
            <w:tcW w:w="1276" w:type="dxa"/>
            <w:tcBorders>
              <w:right w:val="dashed" w:sz="4" w:space="0" w:color="000000"/>
            </w:tcBorders>
          </w:tcPr>
          <w:p w14:paraId="634F63B9" w14:textId="77777777" w:rsidR="00747C2F" w:rsidRDefault="00000000">
            <w:pPr>
              <w:pStyle w:val="TableParagraph"/>
              <w:rPr>
                <w:sz w:val="16"/>
              </w:rPr>
            </w:pPr>
            <w:r>
              <w:rPr>
                <w:sz w:val="16"/>
              </w:rPr>
              <w:t>NOAEC</w:t>
            </w:r>
          </w:p>
        </w:tc>
        <w:tc>
          <w:tcPr>
            <w:tcW w:w="9214" w:type="dxa"/>
            <w:tcBorders>
              <w:left w:val="dashed" w:sz="4" w:space="0" w:color="000000"/>
            </w:tcBorders>
          </w:tcPr>
          <w:p w14:paraId="77B1AE9C" w14:textId="77777777" w:rsidR="00747C2F" w:rsidRDefault="00000000">
            <w:pPr>
              <w:pStyle w:val="TableParagraph"/>
              <w:ind w:left="102"/>
              <w:rPr>
                <w:sz w:val="16"/>
              </w:rPr>
            </w:pPr>
            <w:r>
              <w:rPr>
                <w:sz w:val="16"/>
              </w:rPr>
              <w:t>Olumsuz Etki Gözlenmeyen Derişim</w:t>
            </w:r>
          </w:p>
        </w:tc>
      </w:tr>
      <w:tr w:rsidR="00747C2F" w14:paraId="2D7B1638" w14:textId="77777777">
        <w:trPr>
          <w:trHeight w:hRule="exact" w:val="245"/>
        </w:trPr>
        <w:tc>
          <w:tcPr>
            <w:tcW w:w="1276" w:type="dxa"/>
            <w:tcBorders>
              <w:right w:val="dashed" w:sz="4" w:space="0" w:color="000000"/>
            </w:tcBorders>
          </w:tcPr>
          <w:p w14:paraId="5452A717" w14:textId="77777777" w:rsidR="00747C2F" w:rsidRDefault="00000000">
            <w:pPr>
              <w:pStyle w:val="TableParagraph"/>
              <w:rPr>
                <w:sz w:val="16"/>
              </w:rPr>
            </w:pPr>
            <w:r>
              <w:rPr>
                <w:sz w:val="16"/>
              </w:rPr>
              <w:t>NOAEL</w:t>
            </w:r>
          </w:p>
        </w:tc>
        <w:tc>
          <w:tcPr>
            <w:tcW w:w="9214" w:type="dxa"/>
            <w:tcBorders>
              <w:left w:val="dashed" w:sz="4" w:space="0" w:color="000000"/>
            </w:tcBorders>
          </w:tcPr>
          <w:p w14:paraId="01E0F09B" w14:textId="77777777" w:rsidR="00747C2F" w:rsidRDefault="00000000">
            <w:pPr>
              <w:pStyle w:val="TableParagraph"/>
              <w:ind w:left="102"/>
              <w:rPr>
                <w:sz w:val="16"/>
              </w:rPr>
            </w:pPr>
            <w:r>
              <w:rPr>
                <w:sz w:val="16"/>
              </w:rPr>
              <w:t>Olumsuz Etki Gözlenmeyen Seviye</w:t>
            </w:r>
          </w:p>
        </w:tc>
      </w:tr>
      <w:tr w:rsidR="00747C2F" w14:paraId="17DBAC59" w14:textId="77777777">
        <w:trPr>
          <w:trHeight w:hRule="exact" w:val="245"/>
        </w:trPr>
        <w:tc>
          <w:tcPr>
            <w:tcW w:w="1276" w:type="dxa"/>
            <w:tcBorders>
              <w:right w:val="dashed" w:sz="4" w:space="0" w:color="000000"/>
            </w:tcBorders>
          </w:tcPr>
          <w:p w14:paraId="661026C1" w14:textId="77777777" w:rsidR="00747C2F" w:rsidRDefault="00000000">
            <w:pPr>
              <w:pStyle w:val="TableParagraph"/>
              <w:rPr>
                <w:sz w:val="16"/>
              </w:rPr>
            </w:pPr>
            <w:r>
              <w:rPr>
                <w:sz w:val="16"/>
              </w:rPr>
              <w:t>GBF</w:t>
            </w:r>
          </w:p>
        </w:tc>
        <w:tc>
          <w:tcPr>
            <w:tcW w:w="9214" w:type="dxa"/>
            <w:tcBorders>
              <w:left w:val="dashed" w:sz="4" w:space="0" w:color="000000"/>
            </w:tcBorders>
          </w:tcPr>
          <w:p w14:paraId="14ABA4BD" w14:textId="77777777" w:rsidR="00747C2F" w:rsidRDefault="00000000">
            <w:pPr>
              <w:pStyle w:val="TableParagraph"/>
              <w:ind w:left="102"/>
              <w:rPr>
                <w:sz w:val="16"/>
              </w:rPr>
            </w:pPr>
            <w:r>
              <w:rPr>
                <w:sz w:val="16"/>
              </w:rPr>
              <w:t>Güvenlik Bilgi Formu</w:t>
            </w:r>
          </w:p>
        </w:tc>
      </w:tr>
      <w:tr w:rsidR="00747C2F" w14:paraId="2E2BB78F" w14:textId="77777777">
        <w:trPr>
          <w:trHeight w:hRule="exact" w:val="245"/>
        </w:trPr>
        <w:tc>
          <w:tcPr>
            <w:tcW w:w="1276" w:type="dxa"/>
            <w:tcBorders>
              <w:right w:val="dashed" w:sz="4" w:space="0" w:color="000000"/>
            </w:tcBorders>
          </w:tcPr>
          <w:p w14:paraId="616F82F5" w14:textId="77777777" w:rsidR="00747C2F" w:rsidRDefault="00000000">
            <w:pPr>
              <w:pStyle w:val="TableParagraph"/>
              <w:rPr>
                <w:sz w:val="16"/>
              </w:rPr>
            </w:pPr>
            <w:r>
              <w:rPr>
                <w:sz w:val="16"/>
              </w:rPr>
              <w:t>ADN</w:t>
            </w:r>
          </w:p>
        </w:tc>
        <w:tc>
          <w:tcPr>
            <w:tcW w:w="9214" w:type="dxa"/>
            <w:tcBorders>
              <w:left w:val="dashed" w:sz="4" w:space="0" w:color="000000"/>
            </w:tcBorders>
          </w:tcPr>
          <w:p w14:paraId="0DFFECCA" w14:textId="77777777" w:rsidR="00747C2F" w:rsidRDefault="00000000">
            <w:pPr>
              <w:pStyle w:val="TableParagraph"/>
              <w:ind w:left="102"/>
              <w:rPr>
                <w:sz w:val="16"/>
              </w:rPr>
            </w:pPr>
            <w:r>
              <w:rPr>
                <w:sz w:val="16"/>
              </w:rPr>
              <w:t>Tehlikeli Malların İç Suyollarında Uluslararası Taşımacılığına ilişkin Avrupa Anlaşması</w:t>
            </w:r>
          </w:p>
        </w:tc>
      </w:tr>
      <w:tr w:rsidR="00747C2F" w14:paraId="3A62EB33" w14:textId="77777777">
        <w:trPr>
          <w:trHeight w:hRule="exact" w:val="245"/>
        </w:trPr>
        <w:tc>
          <w:tcPr>
            <w:tcW w:w="1276" w:type="dxa"/>
            <w:tcBorders>
              <w:right w:val="dashed" w:sz="4" w:space="0" w:color="000000"/>
            </w:tcBorders>
          </w:tcPr>
          <w:p w14:paraId="5E2DA8F0" w14:textId="77777777" w:rsidR="00747C2F" w:rsidRDefault="00000000">
            <w:pPr>
              <w:pStyle w:val="TableParagraph"/>
              <w:rPr>
                <w:sz w:val="16"/>
              </w:rPr>
            </w:pPr>
            <w:r>
              <w:rPr>
                <w:sz w:val="16"/>
              </w:rPr>
              <w:t>ADR</w:t>
            </w:r>
          </w:p>
        </w:tc>
        <w:tc>
          <w:tcPr>
            <w:tcW w:w="9214" w:type="dxa"/>
            <w:tcBorders>
              <w:left w:val="dashed" w:sz="4" w:space="0" w:color="000000"/>
            </w:tcBorders>
          </w:tcPr>
          <w:p w14:paraId="18B6DDAD" w14:textId="77777777" w:rsidR="00747C2F" w:rsidRDefault="00000000">
            <w:pPr>
              <w:pStyle w:val="TableParagraph"/>
              <w:ind w:left="102"/>
              <w:rPr>
                <w:sz w:val="16"/>
              </w:rPr>
            </w:pPr>
            <w:r>
              <w:rPr>
                <w:sz w:val="16"/>
              </w:rPr>
              <w:t>Tehlikeli Malların Karayollarında Uluslararası Taşımacılığına ilişkin Avrupa Anlaşması</w:t>
            </w:r>
          </w:p>
        </w:tc>
      </w:tr>
      <w:tr w:rsidR="00747C2F" w14:paraId="46417771" w14:textId="77777777">
        <w:trPr>
          <w:trHeight w:hRule="exact" w:val="245"/>
        </w:trPr>
        <w:tc>
          <w:tcPr>
            <w:tcW w:w="1276" w:type="dxa"/>
            <w:tcBorders>
              <w:right w:val="dashed" w:sz="4" w:space="0" w:color="000000"/>
            </w:tcBorders>
          </w:tcPr>
          <w:p w14:paraId="7FE5C396" w14:textId="77777777" w:rsidR="00747C2F" w:rsidRDefault="00000000">
            <w:pPr>
              <w:pStyle w:val="TableParagraph"/>
              <w:rPr>
                <w:sz w:val="16"/>
              </w:rPr>
            </w:pPr>
            <w:r>
              <w:rPr>
                <w:sz w:val="16"/>
              </w:rPr>
              <w:t>LOAEL</w:t>
            </w:r>
          </w:p>
        </w:tc>
        <w:tc>
          <w:tcPr>
            <w:tcW w:w="9214" w:type="dxa"/>
            <w:tcBorders>
              <w:left w:val="dashed" w:sz="4" w:space="0" w:color="000000"/>
            </w:tcBorders>
          </w:tcPr>
          <w:p w14:paraId="2C8D5D4F" w14:textId="77777777" w:rsidR="00747C2F" w:rsidRDefault="00000000">
            <w:pPr>
              <w:pStyle w:val="TableParagraph"/>
              <w:ind w:left="102"/>
              <w:rPr>
                <w:sz w:val="16"/>
              </w:rPr>
            </w:pPr>
            <w:r>
              <w:rPr>
                <w:sz w:val="16"/>
              </w:rPr>
              <w:t>Gözlenmiş En Düşük Yan Etki Seviyesi</w:t>
            </w:r>
          </w:p>
        </w:tc>
      </w:tr>
      <w:tr w:rsidR="00747C2F" w14:paraId="24CDA59F" w14:textId="77777777">
        <w:trPr>
          <w:trHeight w:hRule="exact" w:val="245"/>
        </w:trPr>
        <w:tc>
          <w:tcPr>
            <w:tcW w:w="1276" w:type="dxa"/>
            <w:tcBorders>
              <w:right w:val="dashed" w:sz="4" w:space="0" w:color="000000"/>
            </w:tcBorders>
          </w:tcPr>
          <w:p w14:paraId="588FF86D" w14:textId="77777777" w:rsidR="00747C2F" w:rsidRDefault="00000000">
            <w:pPr>
              <w:pStyle w:val="TableParagraph"/>
              <w:rPr>
                <w:sz w:val="16"/>
              </w:rPr>
            </w:pPr>
            <w:r>
              <w:rPr>
                <w:sz w:val="16"/>
              </w:rPr>
              <w:t>ATE</w:t>
            </w:r>
          </w:p>
        </w:tc>
        <w:tc>
          <w:tcPr>
            <w:tcW w:w="9214" w:type="dxa"/>
            <w:tcBorders>
              <w:left w:val="dashed" w:sz="4" w:space="0" w:color="000000"/>
            </w:tcBorders>
          </w:tcPr>
          <w:p w14:paraId="263A474A" w14:textId="77777777" w:rsidR="00747C2F" w:rsidRDefault="00000000">
            <w:pPr>
              <w:pStyle w:val="TableParagraph"/>
              <w:ind w:left="102"/>
              <w:rPr>
                <w:sz w:val="16"/>
              </w:rPr>
            </w:pPr>
            <w:r>
              <w:rPr>
                <w:sz w:val="16"/>
              </w:rPr>
              <w:t>Akut toksisite tahmini</w:t>
            </w:r>
          </w:p>
        </w:tc>
      </w:tr>
      <w:tr w:rsidR="00747C2F" w14:paraId="61650266" w14:textId="77777777">
        <w:trPr>
          <w:trHeight w:hRule="exact" w:val="245"/>
        </w:trPr>
        <w:tc>
          <w:tcPr>
            <w:tcW w:w="1276" w:type="dxa"/>
            <w:tcBorders>
              <w:right w:val="dashed" w:sz="4" w:space="0" w:color="000000"/>
            </w:tcBorders>
          </w:tcPr>
          <w:p w14:paraId="00578009" w14:textId="77777777" w:rsidR="00747C2F" w:rsidRDefault="00000000">
            <w:pPr>
              <w:pStyle w:val="TableParagraph"/>
              <w:rPr>
                <w:sz w:val="16"/>
              </w:rPr>
            </w:pPr>
            <w:r>
              <w:rPr>
                <w:sz w:val="16"/>
              </w:rPr>
              <w:t>BCF</w:t>
            </w:r>
          </w:p>
        </w:tc>
        <w:tc>
          <w:tcPr>
            <w:tcW w:w="9214" w:type="dxa"/>
            <w:tcBorders>
              <w:left w:val="dashed" w:sz="4" w:space="0" w:color="000000"/>
            </w:tcBorders>
          </w:tcPr>
          <w:p w14:paraId="37D78062" w14:textId="77777777" w:rsidR="00747C2F" w:rsidRDefault="00000000">
            <w:pPr>
              <w:pStyle w:val="TableParagraph"/>
              <w:ind w:left="102"/>
              <w:rPr>
                <w:sz w:val="16"/>
              </w:rPr>
            </w:pPr>
            <w:r>
              <w:rPr>
                <w:sz w:val="16"/>
              </w:rPr>
              <w:t>Biyoderişim katsayısı</w:t>
            </w:r>
          </w:p>
        </w:tc>
      </w:tr>
      <w:tr w:rsidR="00747C2F" w14:paraId="3F73AAD4" w14:textId="77777777">
        <w:trPr>
          <w:trHeight w:hRule="exact" w:val="245"/>
        </w:trPr>
        <w:tc>
          <w:tcPr>
            <w:tcW w:w="1276" w:type="dxa"/>
            <w:tcBorders>
              <w:right w:val="dashed" w:sz="4" w:space="0" w:color="000000"/>
            </w:tcBorders>
          </w:tcPr>
          <w:p w14:paraId="7B19E043" w14:textId="77777777" w:rsidR="00747C2F" w:rsidRDefault="00000000">
            <w:pPr>
              <w:pStyle w:val="TableParagraph"/>
              <w:rPr>
                <w:sz w:val="16"/>
              </w:rPr>
            </w:pPr>
            <w:r>
              <w:rPr>
                <w:sz w:val="16"/>
              </w:rPr>
              <w:t>CLP</w:t>
            </w:r>
          </w:p>
        </w:tc>
        <w:tc>
          <w:tcPr>
            <w:tcW w:w="9214" w:type="dxa"/>
            <w:tcBorders>
              <w:left w:val="dashed" w:sz="4" w:space="0" w:color="000000"/>
            </w:tcBorders>
          </w:tcPr>
          <w:p w14:paraId="2ABD690C" w14:textId="77777777" w:rsidR="00747C2F" w:rsidRDefault="00000000">
            <w:pPr>
              <w:pStyle w:val="TableParagraph"/>
              <w:ind w:left="102"/>
              <w:rPr>
                <w:sz w:val="16"/>
              </w:rPr>
            </w:pPr>
            <w:r>
              <w:rPr>
                <w:sz w:val="16"/>
              </w:rPr>
              <w:t>Sınıflandırma Etiketleme Ambalajlama Yönetmeliği; 1272/2008 sayılı Yönetmelik (AT)</w:t>
            </w:r>
          </w:p>
        </w:tc>
      </w:tr>
      <w:tr w:rsidR="00747C2F" w14:paraId="5871B400" w14:textId="77777777">
        <w:trPr>
          <w:trHeight w:hRule="exact" w:val="245"/>
        </w:trPr>
        <w:tc>
          <w:tcPr>
            <w:tcW w:w="1276" w:type="dxa"/>
            <w:tcBorders>
              <w:right w:val="dashed" w:sz="4" w:space="0" w:color="000000"/>
            </w:tcBorders>
          </w:tcPr>
          <w:p w14:paraId="536D6D11" w14:textId="77777777" w:rsidR="00747C2F" w:rsidRDefault="00000000">
            <w:pPr>
              <w:pStyle w:val="TableParagraph"/>
              <w:rPr>
                <w:sz w:val="16"/>
              </w:rPr>
            </w:pPr>
            <w:r>
              <w:rPr>
                <w:sz w:val="16"/>
              </w:rPr>
              <w:t>DMEL</w:t>
            </w:r>
          </w:p>
        </w:tc>
        <w:tc>
          <w:tcPr>
            <w:tcW w:w="9214" w:type="dxa"/>
            <w:tcBorders>
              <w:left w:val="dashed" w:sz="4" w:space="0" w:color="000000"/>
            </w:tcBorders>
          </w:tcPr>
          <w:p w14:paraId="27FE0E27" w14:textId="77777777" w:rsidR="00747C2F" w:rsidRDefault="00000000">
            <w:pPr>
              <w:pStyle w:val="TableParagraph"/>
              <w:ind w:left="102"/>
              <w:rPr>
                <w:sz w:val="16"/>
              </w:rPr>
            </w:pPr>
            <w:r>
              <w:rPr>
                <w:sz w:val="16"/>
              </w:rPr>
              <w:t>Türetilmiş Minimal Etki seviyesi</w:t>
            </w:r>
          </w:p>
        </w:tc>
      </w:tr>
      <w:tr w:rsidR="00747C2F" w14:paraId="75B60D7F" w14:textId="77777777">
        <w:trPr>
          <w:trHeight w:hRule="exact" w:val="245"/>
        </w:trPr>
        <w:tc>
          <w:tcPr>
            <w:tcW w:w="1276" w:type="dxa"/>
            <w:tcBorders>
              <w:right w:val="dashed" w:sz="4" w:space="0" w:color="000000"/>
            </w:tcBorders>
          </w:tcPr>
          <w:p w14:paraId="1D1348EE" w14:textId="77777777" w:rsidR="00747C2F" w:rsidRDefault="00000000">
            <w:pPr>
              <w:pStyle w:val="TableParagraph"/>
              <w:rPr>
                <w:sz w:val="16"/>
              </w:rPr>
            </w:pPr>
            <w:r>
              <w:rPr>
                <w:sz w:val="16"/>
              </w:rPr>
              <w:t>DNEL</w:t>
            </w:r>
          </w:p>
        </w:tc>
        <w:tc>
          <w:tcPr>
            <w:tcW w:w="9214" w:type="dxa"/>
            <w:tcBorders>
              <w:left w:val="dashed" w:sz="4" w:space="0" w:color="000000"/>
            </w:tcBorders>
          </w:tcPr>
          <w:p w14:paraId="07E19FA4" w14:textId="77777777" w:rsidR="00747C2F" w:rsidRDefault="00000000">
            <w:pPr>
              <w:pStyle w:val="TableParagraph"/>
              <w:ind w:left="102"/>
              <w:rPr>
                <w:sz w:val="16"/>
              </w:rPr>
            </w:pPr>
            <w:r>
              <w:rPr>
                <w:sz w:val="16"/>
              </w:rPr>
              <w:t>Türetilmiş - Tesirsizlik Seviyesi</w:t>
            </w:r>
          </w:p>
        </w:tc>
      </w:tr>
      <w:tr w:rsidR="00747C2F" w14:paraId="63D6C733" w14:textId="77777777">
        <w:trPr>
          <w:trHeight w:hRule="exact" w:val="245"/>
        </w:trPr>
        <w:tc>
          <w:tcPr>
            <w:tcW w:w="1276" w:type="dxa"/>
            <w:tcBorders>
              <w:right w:val="dashed" w:sz="4" w:space="0" w:color="000000"/>
            </w:tcBorders>
          </w:tcPr>
          <w:p w14:paraId="6430C6CF" w14:textId="77777777" w:rsidR="00747C2F" w:rsidRDefault="00000000">
            <w:pPr>
              <w:pStyle w:val="TableParagraph"/>
              <w:rPr>
                <w:sz w:val="16"/>
              </w:rPr>
            </w:pPr>
            <w:r>
              <w:rPr>
                <w:sz w:val="16"/>
              </w:rPr>
              <w:t>DPD</w:t>
            </w:r>
          </w:p>
        </w:tc>
        <w:tc>
          <w:tcPr>
            <w:tcW w:w="9214" w:type="dxa"/>
            <w:tcBorders>
              <w:left w:val="dashed" w:sz="4" w:space="0" w:color="000000"/>
            </w:tcBorders>
          </w:tcPr>
          <w:p w14:paraId="3E47CED6" w14:textId="77777777" w:rsidR="00747C2F" w:rsidRDefault="00000000">
            <w:pPr>
              <w:pStyle w:val="TableParagraph"/>
              <w:ind w:left="102"/>
              <w:rPr>
                <w:sz w:val="16"/>
              </w:rPr>
            </w:pPr>
            <w:r>
              <w:rPr>
                <w:sz w:val="16"/>
              </w:rPr>
              <w:t>Tehlikeli Karışımlar Yönetmeliği 1999/45/AT</w:t>
            </w:r>
          </w:p>
        </w:tc>
      </w:tr>
      <w:tr w:rsidR="00747C2F" w14:paraId="11C5EAB9" w14:textId="77777777">
        <w:trPr>
          <w:trHeight w:hRule="exact" w:val="245"/>
        </w:trPr>
        <w:tc>
          <w:tcPr>
            <w:tcW w:w="1276" w:type="dxa"/>
            <w:tcBorders>
              <w:right w:val="dashed" w:sz="4" w:space="0" w:color="000000"/>
            </w:tcBorders>
          </w:tcPr>
          <w:p w14:paraId="41A4D91A" w14:textId="77777777" w:rsidR="00747C2F" w:rsidRDefault="00000000">
            <w:pPr>
              <w:pStyle w:val="TableParagraph"/>
              <w:rPr>
                <w:sz w:val="16"/>
              </w:rPr>
            </w:pPr>
            <w:r>
              <w:rPr>
                <w:sz w:val="16"/>
              </w:rPr>
              <w:t>DSD</w:t>
            </w:r>
          </w:p>
        </w:tc>
        <w:tc>
          <w:tcPr>
            <w:tcW w:w="9214" w:type="dxa"/>
            <w:tcBorders>
              <w:left w:val="dashed" w:sz="4" w:space="0" w:color="000000"/>
            </w:tcBorders>
          </w:tcPr>
          <w:p w14:paraId="6C2991A9" w14:textId="77777777" w:rsidR="00747C2F" w:rsidRDefault="00000000">
            <w:pPr>
              <w:pStyle w:val="TableParagraph"/>
              <w:ind w:left="102"/>
              <w:rPr>
                <w:sz w:val="16"/>
              </w:rPr>
            </w:pPr>
            <w:r>
              <w:rPr>
                <w:sz w:val="16"/>
              </w:rPr>
              <w:t>Tehlikeli Maddeler Yönetmeliği 67/548/AET</w:t>
            </w:r>
          </w:p>
        </w:tc>
      </w:tr>
      <w:tr w:rsidR="00747C2F" w14:paraId="34D8B56C" w14:textId="77777777">
        <w:trPr>
          <w:trHeight w:hRule="exact" w:val="245"/>
        </w:trPr>
        <w:tc>
          <w:tcPr>
            <w:tcW w:w="1276" w:type="dxa"/>
            <w:tcBorders>
              <w:right w:val="dashed" w:sz="4" w:space="0" w:color="000000"/>
            </w:tcBorders>
          </w:tcPr>
          <w:p w14:paraId="70CA6517" w14:textId="77777777" w:rsidR="00747C2F" w:rsidRDefault="00000000">
            <w:pPr>
              <w:pStyle w:val="TableParagraph"/>
              <w:rPr>
                <w:sz w:val="16"/>
              </w:rPr>
            </w:pPr>
            <w:r>
              <w:rPr>
                <w:sz w:val="16"/>
              </w:rPr>
              <w:t>EC50</w:t>
            </w:r>
          </w:p>
        </w:tc>
        <w:tc>
          <w:tcPr>
            <w:tcW w:w="9214" w:type="dxa"/>
            <w:tcBorders>
              <w:left w:val="dashed" w:sz="4" w:space="0" w:color="000000"/>
            </w:tcBorders>
          </w:tcPr>
          <w:p w14:paraId="1F9511CD" w14:textId="77777777" w:rsidR="00747C2F" w:rsidRDefault="00000000">
            <w:pPr>
              <w:pStyle w:val="TableParagraph"/>
              <w:ind w:left="102"/>
              <w:rPr>
                <w:sz w:val="16"/>
              </w:rPr>
            </w:pPr>
            <w:r>
              <w:rPr>
                <w:sz w:val="16"/>
              </w:rPr>
              <w:t>Ortalama etkili derişim</w:t>
            </w:r>
          </w:p>
        </w:tc>
      </w:tr>
      <w:tr w:rsidR="00747C2F" w14:paraId="6F761D78" w14:textId="77777777">
        <w:trPr>
          <w:trHeight w:hRule="exact" w:val="245"/>
        </w:trPr>
        <w:tc>
          <w:tcPr>
            <w:tcW w:w="1276" w:type="dxa"/>
            <w:tcBorders>
              <w:right w:val="dashed" w:sz="4" w:space="0" w:color="000000"/>
            </w:tcBorders>
          </w:tcPr>
          <w:p w14:paraId="78B4C2CD" w14:textId="77777777" w:rsidR="00747C2F" w:rsidRDefault="00000000">
            <w:pPr>
              <w:pStyle w:val="TableParagraph"/>
              <w:rPr>
                <w:sz w:val="16"/>
              </w:rPr>
            </w:pPr>
            <w:r>
              <w:rPr>
                <w:sz w:val="16"/>
              </w:rPr>
              <w:t>IARC</w:t>
            </w:r>
          </w:p>
        </w:tc>
        <w:tc>
          <w:tcPr>
            <w:tcW w:w="9214" w:type="dxa"/>
            <w:tcBorders>
              <w:left w:val="dashed" w:sz="4" w:space="0" w:color="000000"/>
            </w:tcBorders>
          </w:tcPr>
          <w:p w14:paraId="49A2391E" w14:textId="77777777" w:rsidR="00747C2F" w:rsidRDefault="00000000">
            <w:pPr>
              <w:pStyle w:val="TableParagraph"/>
              <w:ind w:left="102"/>
              <w:rPr>
                <w:sz w:val="16"/>
              </w:rPr>
            </w:pPr>
            <w:r>
              <w:rPr>
                <w:sz w:val="16"/>
              </w:rPr>
              <w:t>Uluslararası Kanser Araştırma Merkezi</w:t>
            </w:r>
          </w:p>
        </w:tc>
      </w:tr>
      <w:tr w:rsidR="00747C2F" w14:paraId="2197F2E0" w14:textId="77777777">
        <w:trPr>
          <w:trHeight w:hRule="exact" w:val="245"/>
        </w:trPr>
        <w:tc>
          <w:tcPr>
            <w:tcW w:w="1276" w:type="dxa"/>
            <w:tcBorders>
              <w:right w:val="dashed" w:sz="4" w:space="0" w:color="000000"/>
            </w:tcBorders>
          </w:tcPr>
          <w:p w14:paraId="2155822D" w14:textId="77777777" w:rsidR="00747C2F" w:rsidRDefault="00000000">
            <w:pPr>
              <w:pStyle w:val="TableParagraph"/>
              <w:rPr>
                <w:sz w:val="16"/>
              </w:rPr>
            </w:pPr>
            <w:r>
              <w:rPr>
                <w:sz w:val="16"/>
              </w:rPr>
              <w:t>IATA</w:t>
            </w:r>
          </w:p>
        </w:tc>
        <w:tc>
          <w:tcPr>
            <w:tcW w:w="9214" w:type="dxa"/>
            <w:tcBorders>
              <w:left w:val="dashed" w:sz="4" w:space="0" w:color="000000"/>
            </w:tcBorders>
          </w:tcPr>
          <w:p w14:paraId="686FBC4E" w14:textId="77777777" w:rsidR="00747C2F" w:rsidRDefault="00000000">
            <w:pPr>
              <w:pStyle w:val="TableParagraph"/>
              <w:ind w:left="102"/>
              <w:rPr>
                <w:sz w:val="16"/>
              </w:rPr>
            </w:pPr>
            <w:r>
              <w:rPr>
                <w:sz w:val="16"/>
              </w:rPr>
              <w:t>Uluslararası Hava Taşımacılığı Birliği</w:t>
            </w:r>
          </w:p>
        </w:tc>
      </w:tr>
      <w:tr w:rsidR="00747C2F" w14:paraId="2FBA9024" w14:textId="77777777">
        <w:trPr>
          <w:trHeight w:hRule="exact" w:val="245"/>
        </w:trPr>
        <w:tc>
          <w:tcPr>
            <w:tcW w:w="1276" w:type="dxa"/>
            <w:tcBorders>
              <w:right w:val="dashed" w:sz="4" w:space="0" w:color="000000"/>
            </w:tcBorders>
          </w:tcPr>
          <w:p w14:paraId="5D4D3C7C" w14:textId="77777777" w:rsidR="00747C2F" w:rsidRDefault="00000000">
            <w:pPr>
              <w:pStyle w:val="TableParagraph"/>
              <w:rPr>
                <w:sz w:val="16"/>
              </w:rPr>
            </w:pPr>
            <w:r>
              <w:rPr>
                <w:sz w:val="16"/>
              </w:rPr>
              <w:t>IMDG</w:t>
            </w:r>
          </w:p>
        </w:tc>
        <w:tc>
          <w:tcPr>
            <w:tcW w:w="9214" w:type="dxa"/>
            <w:tcBorders>
              <w:left w:val="dashed" w:sz="4" w:space="0" w:color="000000"/>
            </w:tcBorders>
          </w:tcPr>
          <w:p w14:paraId="77165B54" w14:textId="77777777" w:rsidR="00747C2F" w:rsidRDefault="00000000">
            <w:pPr>
              <w:pStyle w:val="TableParagraph"/>
              <w:ind w:left="102"/>
              <w:rPr>
                <w:sz w:val="16"/>
              </w:rPr>
            </w:pPr>
            <w:r>
              <w:rPr>
                <w:sz w:val="16"/>
              </w:rPr>
              <w:t>Uluslararası Denizcilik Tehlikeli Yükler</w:t>
            </w:r>
          </w:p>
        </w:tc>
      </w:tr>
      <w:tr w:rsidR="00747C2F" w14:paraId="055E67B1" w14:textId="77777777">
        <w:trPr>
          <w:trHeight w:hRule="exact" w:val="245"/>
        </w:trPr>
        <w:tc>
          <w:tcPr>
            <w:tcW w:w="1276" w:type="dxa"/>
            <w:tcBorders>
              <w:right w:val="dashed" w:sz="4" w:space="0" w:color="000000"/>
            </w:tcBorders>
          </w:tcPr>
          <w:p w14:paraId="23387AD7" w14:textId="77777777" w:rsidR="00747C2F" w:rsidRDefault="00000000">
            <w:pPr>
              <w:pStyle w:val="TableParagraph"/>
              <w:rPr>
                <w:sz w:val="16"/>
              </w:rPr>
            </w:pPr>
            <w:r>
              <w:rPr>
                <w:sz w:val="16"/>
              </w:rPr>
              <w:t>LC50</w:t>
            </w:r>
          </w:p>
        </w:tc>
        <w:tc>
          <w:tcPr>
            <w:tcW w:w="9214" w:type="dxa"/>
            <w:tcBorders>
              <w:left w:val="dashed" w:sz="4" w:space="0" w:color="000000"/>
            </w:tcBorders>
          </w:tcPr>
          <w:p w14:paraId="48CD41B4" w14:textId="77777777" w:rsidR="00747C2F" w:rsidRDefault="00000000">
            <w:pPr>
              <w:pStyle w:val="TableParagraph"/>
              <w:ind w:left="102"/>
              <w:rPr>
                <w:sz w:val="16"/>
              </w:rPr>
            </w:pPr>
            <w:r>
              <w:rPr>
                <w:sz w:val="16"/>
              </w:rPr>
              <w:t>Ortalama ölümcül derişim</w:t>
            </w:r>
          </w:p>
        </w:tc>
      </w:tr>
      <w:tr w:rsidR="00747C2F" w14:paraId="0558CDA4" w14:textId="77777777">
        <w:trPr>
          <w:trHeight w:hRule="exact" w:val="245"/>
        </w:trPr>
        <w:tc>
          <w:tcPr>
            <w:tcW w:w="1276" w:type="dxa"/>
            <w:tcBorders>
              <w:right w:val="dashed" w:sz="4" w:space="0" w:color="000000"/>
            </w:tcBorders>
          </w:tcPr>
          <w:p w14:paraId="11BCA7DA" w14:textId="77777777" w:rsidR="00747C2F" w:rsidRDefault="00000000">
            <w:pPr>
              <w:pStyle w:val="TableParagraph"/>
              <w:rPr>
                <w:sz w:val="16"/>
              </w:rPr>
            </w:pPr>
            <w:r>
              <w:rPr>
                <w:sz w:val="16"/>
              </w:rPr>
              <w:t>LD50</w:t>
            </w:r>
          </w:p>
        </w:tc>
        <w:tc>
          <w:tcPr>
            <w:tcW w:w="9214" w:type="dxa"/>
            <w:tcBorders>
              <w:left w:val="dashed" w:sz="4" w:space="0" w:color="000000"/>
            </w:tcBorders>
          </w:tcPr>
          <w:p w14:paraId="0D8012AA" w14:textId="77777777" w:rsidR="00747C2F" w:rsidRDefault="00000000">
            <w:pPr>
              <w:pStyle w:val="TableParagraph"/>
              <w:ind w:left="102"/>
              <w:rPr>
                <w:sz w:val="16"/>
              </w:rPr>
            </w:pPr>
            <w:r>
              <w:rPr>
                <w:sz w:val="16"/>
              </w:rPr>
              <w:t>Ortalama ölümcül doz</w:t>
            </w:r>
          </w:p>
        </w:tc>
      </w:tr>
    </w:tbl>
    <w:p w14:paraId="3AD5C3CD" w14:textId="77777777" w:rsidR="00747C2F" w:rsidRDefault="00747C2F">
      <w:pPr>
        <w:rPr>
          <w:sz w:val="16"/>
        </w:rPr>
        <w:sectPr w:rsidR="00747C2F" w:rsidSect="00E35070">
          <w:pgSz w:w="11910" w:h="16840"/>
          <w:pgMar w:top="2080" w:right="500" w:bottom="940" w:left="500" w:header="774" w:footer="746" w:gutter="0"/>
          <w:cols w:space="708"/>
        </w:sectPr>
      </w:pPr>
    </w:p>
    <w:p w14:paraId="35C5644B" w14:textId="77777777" w:rsidR="00747C2F" w:rsidRDefault="00000000">
      <w:pPr>
        <w:pStyle w:val="GvdeMetni"/>
        <w:tabs>
          <w:tab w:val="left" w:pos="3763"/>
        </w:tabs>
        <w:spacing w:before="83"/>
        <w:ind w:left="3924" w:right="355" w:hanging="3708"/>
      </w:pPr>
      <w:r>
        <w:lastRenderedPageBreak/>
        <w:t>Veri</w:t>
      </w:r>
      <w:r>
        <w:rPr>
          <w:spacing w:val="-1"/>
        </w:rPr>
        <w:t xml:space="preserve"> </w:t>
      </w:r>
      <w:r>
        <w:t>kaynakları</w:t>
      </w:r>
      <w:r>
        <w:tab/>
        <w:t>:  11 Aralık 2013 tarihli ve 28848 sayılı (Mükerrer) Resmî Gazete'de yayınlanan</w:t>
      </w:r>
      <w:r>
        <w:rPr>
          <w:spacing w:val="-1"/>
        </w:rPr>
        <w:t xml:space="preserve"> </w:t>
      </w:r>
      <w:r>
        <w:t>“Maddelerin</w:t>
      </w:r>
      <w:r>
        <w:rPr>
          <w:spacing w:val="-4"/>
        </w:rPr>
        <w:t xml:space="preserve"> </w:t>
      </w:r>
      <w:r>
        <w:t>ve</w:t>
      </w:r>
      <w:r>
        <w:rPr>
          <w:spacing w:val="-1"/>
        </w:rPr>
        <w:t xml:space="preserve"> </w:t>
      </w:r>
      <w:r>
        <w:t>Karışımların Sınıflandırılması, Etiketlenmesi ve Ambalajlanması Hakkında Yönetmelik” (SEA) uyarınca sınıflandırma. 1907/2006 CE sayılı düzenlemede değişiklik oluşturan, 67/548/CEE ve 1999/45/CE direktiflerini değiştiren ve yerine geçen, madde ve karışım etiketleme, ambalajlama ve sınıflandırmaya yönelik 16 Aralık 2008 tarihli AVRUPA PARLEMENTOSU 1272/2008 sayılı, 16 Aralık 2008 tarihli AB DÜZENLEMESİ.</w:t>
      </w:r>
      <w:r>
        <w:rPr>
          <w:spacing w:val="-7"/>
        </w:rPr>
        <w:t xml:space="preserve"> </w:t>
      </w:r>
      <w:r>
        <w:t>ECHA</w:t>
      </w:r>
      <w:r>
        <w:rPr>
          <w:spacing w:val="-7"/>
        </w:rPr>
        <w:t xml:space="preserve"> </w:t>
      </w:r>
      <w:r>
        <w:t>(Avrupa</w:t>
      </w:r>
      <w:r>
        <w:rPr>
          <w:spacing w:val="-7"/>
        </w:rPr>
        <w:t xml:space="preserve"> </w:t>
      </w:r>
      <w:r>
        <w:t>Kimyasallar</w:t>
      </w:r>
      <w:r>
        <w:rPr>
          <w:spacing w:val="-7"/>
        </w:rPr>
        <w:t xml:space="preserve"> </w:t>
      </w:r>
      <w:r>
        <w:t>Ajansı).</w:t>
      </w:r>
      <w:r>
        <w:rPr>
          <w:spacing w:val="-7"/>
        </w:rPr>
        <w:t xml:space="preserve"> </w:t>
      </w:r>
      <w:r>
        <w:t>Tedarikçinin</w:t>
      </w:r>
      <w:r>
        <w:rPr>
          <w:spacing w:val="-7"/>
        </w:rPr>
        <w:t xml:space="preserve"> </w:t>
      </w:r>
      <w:r>
        <w:t>güvenlik</w:t>
      </w:r>
      <w:r>
        <w:rPr>
          <w:spacing w:val="-7"/>
        </w:rPr>
        <w:t xml:space="preserve"> </w:t>
      </w:r>
      <w:r>
        <w:t>belgeleri.</w:t>
      </w:r>
    </w:p>
    <w:p w14:paraId="70A55C66" w14:textId="77777777" w:rsidR="00747C2F" w:rsidRDefault="00000000">
      <w:pPr>
        <w:pStyle w:val="GvdeMetni"/>
        <w:tabs>
          <w:tab w:val="left" w:pos="3763"/>
        </w:tabs>
        <w:spacing w:before="60"/>
        <w:ind w:left="3924" w:right="245" w:hanging="3708"/>
      </w:pPr>
      <w:r>
        <w:t>Diğer</w:t>
      </w:r>
      <w:r>
        <w:rPr>
          <w:spacing w:val="-2"/>
        </w:rPr>
        <w:t xml:space="preserve"> </w:t>
      </w:r>
      <w:r>
        <w:t>bilgiler</w:t>
      </w:r>
      <w:r>
        <w:tab/>
        <w:t>:  SORUMLULUK REDDİ Bu Güvenlik Bilgi Formundaki bilgiler, güvenilir olduğuna</w:t>
      </w:r>
      <w:r>
        <w:rPr>
          <w:spacing w:val="-11"/>
        </w:rPr>
        <w:t xml:space="preserve"> </w:t>
      </w:r>
      <w:r>
        <w:t>inandığımız</w:t>
      </w:r>
      <w:r>
        <w:rPr>
          <w:spacing w:val="-5"/>
        </w:rPr>
        <w:t xml:space="preserve"> </w:t>
      </w:r>
      <w:r>
        <w:t>kaynaklardan</w:t>
      </w:r>
      <w:r>
        <w:rPr>
          <w:spacing w:val="-1"/>
        </w:rPr>
        <w:t xml:space="preserve"> </w:t>
      </w:r>
      <w:r>
        <w:t>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w:t>
      </w:r>
      <w:r>
        <w:rPr>
          <w:spacing w:val="-4"/>
        </w:rPr>
        <w:t xml:space="preserve"> </w:t>
      </w:r>
      <w:r>
        <w:t>reddediyoruz.</w:t>
      </w:r>
      <w:r>
        <w:rPr>
          <w:spacing w:val="-3"/>
        </w:rPr>
        <w:t xml:space="preserve"> </w:t>
      </w:r>
      <w:r>
        <w:t>Bu</w:t>
      </w:r>
      <w:r>
        <w:rPr>
          <w:spacing w:val="-4"/>
        </w:rPr>
        <w:t xml:space="preserve"> </w:t>
      </w:r>
      <w:r>
        <w:t>Güvenlik</w:t>
      </w:r>
      <w:r>
        <w:rPr>
          <w:spacing w:val="-4"/>
        </w:rPr>
        <w:t xml:space="preserve"> </w:t>
      </w:r>
      <w:r>
        <w:t>Bilgi</w:t>
      </w:r>
      <w:r>
        <w:rPr>
          <w:spacing w:val="-4"/>
        </w:rPr>
        <w:t xml:space="preserve"> </w:t>
      </w:r>
      <w:r>
        <w:t>Formu,</w:t>
      </w:r>
      <w:r>
        <w:rPr>
          <w:spacing w:val="-4"/>
        </w:rPr>
        <w:t xml:space="preserve"> </w:t>
      </w:r>
      <w:r>
        <w:t>yalnızca</w:t>
      </w:r>
      <w:r>
        <w:rPr>
          <w:spacing w:val="-4"/>
        </w:rPr>
        <w:t xml:space="preserve"> </w:t>
      </w:r>
      <w:r>
        <w:t>bu</w:t>
      </w:r>
      <w:r>
        <w:rPr>
          <w:spacing w:val="-4"/>
        </w:rPr>
        <w:t xml:space="preserve"> </w:t>
      </w:r>
      <w:r>
        <w:t>ürünün</w:t>
      </w:r>
      <w:r>
        <w:rPr>
          <w:spacing w:val="-4"/>
        </w:rPr>
        <w:t xml:space="preserve"> </w:t>
      </w:r>
      <w:r>
        <w:t>kullanımı</w:t>
      </w:r>
      <w:r>
        <w:rPr>
          <w:spacing w:val="-4"/>
        </w:rPr>
        <w:t xml:space="preserve"> </w:t>
      </w:r>
      <w:r>
        <w:t>için</w:t>
      </w:r>
      <w:r>
        <w:rPr>
          <w:spacing w:val="-4"/>
        </w:rPr>
        <w:t xml:space="preserve"> </w:t>
      </w:r>
      <w:r>
        <w:t>hazırlanmıştır.</w:t>
      </w:r>
    </w:p>
    <w:p w14:paraId="12D69604" w14:textId="77777777" w:rsidR="00747C2F" w:rsidRDefault="00000000">
      <w:pPr>
        <w:pStyle w:val="GvdeMetni"/>
        <w:ind w:left="3924" w:right="566"/>
      </w:pPr>
      <w:r>
        <w:t>Eğer ürün başka bir üründe bileşen olarak kullanılırsa bu Güvenlik Bilgi Formundaki bilgiler geçersiz olabilir.</w:t>
      </w:r>
    </w:p>
    <w:p w14:paraId="4D45CCBA" w14:textId="77777777" w:rsidR="00747C2F" w:rsidRDefault="00747C2F">
      <w:pPr>
        <w:pStyle w:val="GvdeMetni"/>
        <w:spacing w:before="5"/>
        <w:ind w:left="0"/>
        <w:rPr>
          <w:sz w:val="15"/>
        </w:rPr>
      </w:pPr>
    </w:p>
    <w:p w14:paraId="09CBDB08" w14:textId="77777777" w:rsidR="00747C2F" w:rsidRDefault="00000000">
      <w:pPr>
        <w:pStyle w:val="GvdeMetni"/>
        <w:ind w:left="220"/>
      </w:pPr>
      <w:r>
        <w:t>H ifadelerinin tam metni</w:t>
      </w:r>
    </w:p>
    <w:p w14:paraId="6C9E851D" w14:textId="77777777" w:rsidR="00747C2F" w:rsidRDefault="00747C2F">
      <w:pPr>
        <w:pStyle w:val="GvdeMetni"/>
        <w:spacing w:before="6"/>
        <w:ind w:left="0"/>
        <w:rPr>
          <w:sz w:val="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796"/>
      </w:tblGrid>
      <w:tr w:rsidR="00747C2F" w14:paraId="4D59E118" w14:textId="77777777">
        <w:trPr>
          <w:trHeight w:hRule="exact" w:val="245"/>
        </w:trPr>
        <w:tc>
          <w:tcPr>
            <w:tcW w:w="2694" w:type="dxa"/>
          </w:tcPr>
          <w:p w14:paraId="1865A71E" w14:textId="77777777" w:rsidR="00747C2F" w:rsidRDefault="00000000">
            <w:pPr>
              <w:pStyle w:val="TableParagraph"/>
              <w:rPr>
                <w:sz w:val="16"/>
              </w:rPr>
            </w:pPr>
            <w:r>
              <w:rPr>
                <w:sz w:val="16"/>
              </w:rPr>
              <w:t>Akut Tok. 4 (Ağız yolu)</w:t>
            </w:r>
          </w:p>
        </w:tc>
        <w:tc>
          <w:tcPr>
            <w:tcW w:w="7796" w:type="dxa"/>
          </w:tcPr>
          <w:p w14:paraId="0EC8EDDD" w14:textId="77777777" w:rsidR="00747C2F" w:rsidRDefault="00000000">
            <w:pPr>
              <w:pStyle w:val="TableParagraph"/>
              <w:rPr>
                <w:sz w:val="16"/>
              </w:rPr>
            </w:pPr>
            <w:r>
              <w:rPr>
                <w:sz w:val="16"/>
              </w:rPr>
              <w:t>Akut Toksisite (ağız yolu ile), Zararlılık Kategorisi 4</w:t>
            </w:r>
          </w:p>
        </w:tc>
      </w:tr>
      <w:tr w:rsidR="00747C2F" w14:paraId="119BBF41" w14:textId="77777777">
        <w:trPr>
          <w:trHeight w:hRule="exact" w:val="245"/>
        </w:trPr>
        <w:tc>
          <w:tcPr>
            <w:tcW w:w="2694" w:type="dxa"/>
          </w:tcPr>
          <w:p w14:paraId="0C1D3D33" w14:textId="77777777" w:rsidR="00747C2F" w:rsidRDefault="00000000">
            <w:pPr>
              <w:pStyle w:val="TableParagraph"/>
              <w:rPr>
                <w:sz w:val="16"/>
              </w:rPr>
            </w:pPr>
            <w:r>
              <w:rPr>
                <w:sz w:val="16"/>
              </w:rPr>
              <w:t>BHOT Tekrar. Mrz. 2</w:t>
            </w:r>
          </w:p>
        </w:tc>
        <w:tc>
          <w:tcPr>
            <w:tcW w:w="7796" w:type="dxa"/>
          </w:tcPr>
          <w:p w14:paraId="58C17B15" w14:textId="77777777" w:rsidR="00747C2F" w:rsidRDefault="00000000">
            <w:pPr>
              <w:pStyle w:val="TableParagraph"/>
              <w:rPr>
                <w:sz w:val="16"/>
              </w:rPr>
            </w:pPr>
            <w:r>
              <w:rPr>
                <w:sz w:val="16"/>
              </w:rPr>
              <w:t>Belirli Hedef Organ Toksisitesi, Tekrarlı maruz kalma, Zararlılık Kategorisi 2</w:t>
            </w:r>
          </w:p>
        </w:tc>
      </w:tr>
      <w:tr w:rsidR="00747C2F" w14:paraId="1E33915E" w14:textId="77777777">
        <w:trPr>
          <w:trHeight w:hRule="exact" w:val="245"/>
        </w:trPr>
        <w:tc>
          <w:tcPr>
            <w:tcW w:w="2694" w:type="dxa"/>
          </w:tcPr>
          <w:p w14:paraId="1F04E64D" w14:textId="77777777" w:rsidR="00747C2F" w:rsidRDefault="00000000">
            <w:pPr>
              <w:pStyle w:val="TableParagraph"/>
              <w:rPr>
                <w:sz w:val="16"/>
              </w:rPr>
            </w:pPr>
            <w:r>
              <w:rPr>
                <w:sz w:val="16"/>
              </w:rPr>
              <w:t>Göz Hsr. 1</w:t>
            </w:r>
          </w:p>
        </w:tc>
        <w:tc>
          <w:tcPr>
            <w:tcW w:w="7796" w:type="dxa"/>
          </w:tcPr>
          <w:p w14:paraId="1A03C89B" w14:textId="77777777" w:rsidR="00747C2F" w:rsidRDefault="00000000">
            <w:pPr>
              <w:pStyle w:val="TableParagraph"/>
              <w:rPr>
                <w:sz w:val="16"/>
              </w:rPr>
            </w:pPr>
            <w:r>
              <w:rPr>
                <w:sz w:val="16"/>
              </w:rPr>
              <w:t>Ciddi Göz Hasarı/Göz Tahrişi, Zararlılık Kategorisi 1</w:t>
            </w:r>
          </w:p>
        </w:tc>
      </w:tr>
      <w:tr w:rsidR="00747C2F" w14:paraId="2834AFD7" w14:textId="77777777">
        <w:trPr>
          <w:trHeight w:hRule="exact" w:val="245"/>
        </w:trPr>
        <w:tc>
          <w:tcPr>
            <w:tcW w:w="2694" w:type="dxa"/>
          </w:tcPr>
          <w:p w14:paraId="7843D406" w14:textId="77777777" w:rsidR="00747C2F" w:rsidRDefault="00000000">
            <w:pPr>
              <w:pStyle w:val="TableParagraph"/>
              <w:rPr>
                <w:sz w:val="16"/>
              </w:rPr>
            </w:pPr>
            <w:r>
              <w:rPr>
                <w:sz w:val="16"/>
              </w:rPr>
              <w:t>H302</w:t>
            </w:r>
          </w:p>
        </w:tc>
        <w:tc>
          <w:tcPr>
            <w:tcW w:w="7796" w:type="dxa"/>
          </w:tcPr>
          <w:p w14:paraId="5D29D09B" w14:textId="77777777" w:rsidR="00747C2F" w:rsidRDefault="00000000">
            <w:pPr>
              <w:pStyle w:val="TableParagraph"/>
              <w:rPr>
                <w:sz w:val="16"/>
              </w:rPr>
            </w:pPr>
            <w:r>
              <w:rPr>
                <w:sz w:val="16"/>
              </w:rPr>
              <w:t>Yutulması halinde zararlıdır</w:t>
            </w:r>
          </w:p>
        </w:tc>
      </w:tr>
      <w:tr w:rsidR="00747C2F" w14:paraId="5544FFF9" w14:textId="77777777">
        <w:trPr>
          <w:trHeight w:hRule="exact" w:val="245"/>
        </w:trPr>
        <w:tc>
          <w:tcPr>
            <w:tcW w:w="2694" w:type="dxa"/>
          </w:tcPr>
          <w:p w14:paraId="084A834E" w14:textId="77777777" w:rsidR="00747C2F" w:rsidRDefault="00000000">
            <w:pPr>
              <w:pStyle w:val="TableParagraph"/>
              <w:rPr>
                <w:sz w:val="16"/>
              </w:rPr>
            </w:pPr>
            <w:r>
              <w:rPr>
                <w:sz w:val="16"/>
              </w:rPr>
              <w:t>H318</w:t>
            </w:r>
          </w:p>
        </w:tc>
        <w:tc>
          <w:tcPr>
            <w:tcW w:w="7796" w:type="dxa"/>
          </w:tcPr>
          <w:p w14:paraId="2D9C03A8" w14:textId="77777777" w:rsidR="00747C2F" w:rsidRDefault="00000000">
            <w:pPr>
              <w:pStyle w:val="TableParagraph"/>
              <w:rPr>
                <w:sz w:val="16"/>
              </w:rPr>
            </w:pPr>
            <w:r>
              <w:rPr>
                <w:sz w:val="16"/>
              </w:rPr>
              <w:t>Ciddi göz hasarına yol açar</w:t>
            </w:r>
          </w:p>
        </w:tc>
      </w:tr>
      <w:tr w:rsidR="00747C2F" w14:paraId="0B5BA566" w14:textId="77777777">
        <w:trPr>
          <w:trHeight w:hRule="exact" w:val="245"/>
        </w:trPr>
        <w:tc>
          <w:tcPr>
            <w:tcW w:w="2694" w:type="dxa"/>
          </w:tcPr>
          <w:p w14:paraId="4B76BE87" w14:textId="77777777" w:rsidR="00747C2F" w:rsidRDefault="00000000">
            <w:pPr>
              <w:pStyle w:val="TableParagraph"/>
              <w:rPr>
                <w:sz w:val="16"/>
              </w:rPr>
            </w:pPr>
            <w:r>
              <w:rPr>
                <w:sz w:val="16"/>
              </w:rPr>
              <w:t>H373</w:t>
            </w:r>
          </w:p>
        </w:tc>
        <w:tc>
          <w:tcPr>
            <w:tcW w:w="7796" w:type="dxa"/>
          </w:tcPr>
          <w:p w14:paraId="257818C9" w14:textId="77777777" w:rsidR="00747C2F" w:rsidRDefault="00000000">
            <w:pPr>
              <w:pStyle w:val="TableParagraph"/>
              <w:rPr>
                <w:sz w:val="16"/>
              </w:rPr>
            </w:pPr>
            <w:r>
              <w:rPr>
                <w:sz w:val="16"/>
              </w:rPr>
              <w:t>Uzun süreli veya tekrarlı maruz kalma sonucu organlarda hasara yol açabilir</w:t>
            </w:r>
          </w:p>
        </w:tc>
      </w:tr>
    </w:tbl>
    <w:p w14:paraId="55E4ED61" w14:textId="77777777" w:rsidR="00747C2F" w:rsidRDefault="00747C2F">
      <w:pPr>
        <w:pStyle w:val="GvdeMetni"/>
        <w:spacing w:before="11"/>
        <w:ind w:left="0"/>
        <w:rPr>
          <w:sz w:val="18"/>
        </w:rPr>
      </w:pPr>
    </w:p>
    <w:p w14:paraId="4A738C56" w14:textId="77777777" w:rsidR="00747C2F" w:rsidRDefault="00000000">
      <w:pPr>
        <w:pStyle w:val="GvdeMetni"/>
        <w:ind w:left="220"/>
      </w:pPr>
      <w:r>
        <w:t>Güvenlik Bilgi Formunu hazırlayan kişinin:</w:t>
      </w:r>
    </w:p>
    <w:p w14:paraId="4DDBA0E0" w14:textId="77777777" w:rsidR="00747C2F" w:rsidRPr="00E57208" w:rsidRDefault="00000000">
      <w:pPr>
        <w:pStyle w:val="GvdeMetni"/>
        <w:tabs>
          <w:tab w:val="left" w:pos="3758"/>
          <w:tab w:val="left" w:pos="4031"/>
        </w:tabs>
        <w:spacing w:before="59"/>
        <w:ind w:left="220"/>
        <w:rPr>
          <w:lang w:val="de-LU"/>
        </w:rPr>
      </w:pPr>
      <w:r w:rsidRPr="00E57208">
        <w:rPr>
          <w:lang w:val="de-LU"/>
        </w:rPr>
        <w:t>Adı</w:t>
      </w:r>
      <w:r w:rsidRPr="00E57208">
        <w:rPr>
          <w:lang w:val="de-LU"/>
        </w:rPr>
        <w:tab/>
        <w:t>:</w:t>
      </w:r>
      <w:r w:rsidRPr="00E57208">
        <w:rPr>
          <w:lang w:val="de-LU"/>
        </w:rPr>
        <w:tab/>
      </w:r>
      <w:r w:rsidR="001A0947" w:rsidRPr="00E57208">
        <w:rPr>
          <w:lang w:val="de-LU"/>
        </w:rPr>
        <w:t>İrem Bektaş</w:t>
      </w:r>
    </w:p>
    <w:p w14:paraId="7DB77ED9" w14:textId="77777777" w:rsidR="00747C2F" w:rsidRPr="00E57208" w:rsidRDefault="00000000">
      <w:pPr>
        <w:pStyle w:val="GvdeMetni"/>
        <w:tabs>
          <w:tab w:val="left" w:pos="3758"/>
          <w:tab w:val="left" w:pos="4031"/>
        </w:tabs>
        <w:spacing w:before="59"/>
        <w:ind w:left="220"/>
        <w:rPr>
          <w:lang w:val="de-LU"/>
        </w:rPr>
      </w:pPr>
      <w:r w:rsidRPr="00E57208">
        <w:rPr>
          <w:lang w:val="de-LU"/>
        </w:rPr>
        <w:t>Sertifika</w:t>
      </w:r>
      <w:r w:rsidRPr="00E57208">
        <w:rPr>
          <w:spacing w:val="-3"/>
          <w:lang w:val="de-LU"/>
        </w:rPr>
        <w:t xml:space="preserve"> </w:t>
      </w:r>
      <w:r w:rsidRPr="00E57208">
        <w:rPr>
          <w:lang w:val="de-LU"/>
        </w:rPr>
        <w:t>numarası</w:t>
      </w:r>
      <w:r w:rsidRPr="00E57208">
        <w:rPr>
          <w:lang w:val="de-LU"/>
        </w:rPr>
        <w:tab/>
        <w:t>:</w:t>
      </w:r>
      <w:r w:rsidRPr="00E57208">
        <w:rPr>
          <w:lang w:val="de-LU"/>
        </w:rPr>
        <w:tab/>
        <w:t>GBF.01.06.06</w:t>
      </w:r>
    </w:p>
    <w:p w14:paraId="038A43FF" w14:textId="77777777" w:rsidR="00747C2F" w:rsidRPr="00E57208" w:rsidRDefault="00747C2F">
      <w:pPr>
        <w:pStyle w:val="GvdeMetni"/>
        <w:spacing w:before="10"/>
        <w:ind w:left="0"/>
        <w:rPr>
          <w:sz w:val="22"/>
          <w:lang w:val="de-LU"/>
        </w:rPr>
      </w:pPr>
    </w:p>
    <w:p w14:paraId="6A5F362C" w14:textId="77777777" w:rsidR="00747C2F" w:rsidRPr="00E57208" w:rsidRDefault="00000000">
      <w:pPr>
        <w:spacing w:before="1"/>
        <w:ind w:left="220"/>
        <w:rPr>
          <w:sz w:val="14"/>
          <w:lang w:val="de-LU"/>
        </w:rPr>
      </w:pPr>
      <w:r w:rsidRPr="00E57208">
        <w:rPr>
          <w:sz w:val="14"/>
          <w:lang w:val="de-LU"/>
        </w:rPr>
        <w:t>SDS Türkiye - HEA1</w:t>
      </w:r>
    </w:p>
    <w:p w14:paraId="61AE1A16" w14:textId="77777777" w:rsidR="00747C2F" w:rsidRPr="00E57208" w:rsidRDefault="00747C2F">
      <w:pPr>
        <w:pStyle w:val="GvdeMetni"/>
        <w:ind w:left="0"/>
        <w:rPr>
          <w:lang w:val="de-LU"/>
        </w:rPr>
      </w:pPr>
    </w:p>
    <w:p w14:paraId="6F2BB19B" w14:textId="77777777" w:rsidR="00747C2F" w:rsidRPr="00E57208" w:rsidRDefault="00000000">
      <w:pPr>
        <w:ind w:left="220" w:right="245"/>
        <w:rPr>
          <w:i/>
          <w:sz w:val="16"/>
          <w:szCs w:val="16"/>
          <w:lang w:val="de-LU"/>
        </w:rPr>
      </w:pPr>
      <w:r w:rsidRPr="00E57208">
        <w:rPr>
          <w:i/>
          <w:sz w:val="16"/>
          <w:szCs w:val="16"/>
          <w:lang w:val="de-LU"/>
        </w:rPr>
        <w:t>SORUMLULUK REDDİ Bu Güvenlik Bilgi Formundaki bilgiler, güvenilir olduğuna inandığımız kaynaklardan 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 reddediyoruz. Bu Güvenlik Bilgi Formu, yalnızca bu ürünün kullanımı için hazırlanmıştır. Eğer ürün başka bir üründe bileşen olarak kullanılırsa bu Güvenlik Bilgi Formundaki bilgiler geçersiz olabilir.</w:t>
      </w:r>
    </w:p>
    <w:sectPr w:rsidR="00747C2F" w:rsidRPr="00E57208">
      <w:pgSz w:w="11910" w:h="16840"/>
      <w:pgMar w:top="2080" w:right="500" w:bottom="940" w:left="500" w:header="774"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F6BE" w14:textId="77777777" w:rsidR="00491661" w:rsidRDefault="00491661">
      <w:r>
        <w:separator/>
      </w:r>
    </w:p>
  </w:endnote>
  <w:endnote w:type="continuationSeparator" w:id="0">
    <w:p w14:paraId="3080FD0A" w14:textId="77777777" w:rsidR="00491661" w:rsidRDefault="0049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4F14" w14:textId="77777777" w:rsidR="004461DC" w:rsidRDefault="004461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77FC" w14:textId="77777777" w:rsidR="00747C2F" w:rsidRDefault="00000000">
    <w:pPr>
      <w:pStyle w:val="GvdeMetni"/>
      <w:spacing w:line="14" w:lineRule="auto"/>
      <w:ind w:left="0"/>
      <w:rPr>
        <w:sz w:val="20"/>
      </w:rPr>
    </w:pPr>
    <w:r>
      <w:pict w14:anchorId="4E8536B2">
        <v:line id="_x0000_s1028" style="position:absolute;z-index:-25432;mso-position-horizontal-relative:page;mso-position-vertical-relative:page" from="30.6pt,791.85pt" to="560.5pt,791.85pt" strokeweight=".5pt">
          <w10:wrap anchorx="page" anchory="page"/>
        </v:line>
      </w:pict>
    </w:r>
    <w:r>
      <w:pict w14:anchorId="6790343C">
        <v:shapetype id="_x0000_t202" coordsize="21600,21600" o:spt="202" path="m,l,21600r21600,l21600,xe">
          <v:stroke joinstyle="miter"/>
          <v:path gradientshapeok="t" o:connecttype="rect"/>
        </v:shapetype>
        <v:shape id="_x0000_s1027" type="#_x0000_t202" style="position:absolute;margin-left:35pt;margin-top:792.35pt;width:37.05pt;height:9.85pt;z-index:-25408;mso-position-horizontal-relative:page;mso-position-vertical-relative:page" filled="f" stroked="f">
          <v:textbox inset="0,0,0,0">
            <w:txbxContent>
              <w:p w14:paraId="1847D71E" w14:textId="263279FA" w:rsidR="00747C2F" w:rsidRDefault="004461DC">
                <w:pPr>
                  <w:spacing w:before="15"/>
                  <w:ind w:left="20"/>
                  <w:rPr>
                    <w:rFonts w:ascii="Arial"/>
                    <w:sz w:val="14"/>
                  </w:rPr>
                </w:pPr>
                <w:r w:rsidRPr="004461DC">
                  <w:rPr>
                    <w:rFonts w:ascii="Arial"/>
                    <w:sz w:val="14"/>
                  </w:rPr>
                  <w:t>09/01/2023</w:t>
                </w:r>
              </w:p>
            </w:txbxContent>
          </v:textbox>
          <w10:wrap anchorx="page" anchory="page"/>
        </v:shape>
      </w:pict>
    </w:r>
    <w:r>
      <w:pict w14:anchorId="2230DF61">
        <v:shape id="_x0000_s1026" type="#_x0000_t202" style="position:absolute;margin-left:222pt;margin-top:792.35pt;width:39.35pt;height:9.85pt;z-index:-25384;mso-position-horizontal-relative:page;mso-position-vertical-relative:page" filled="f" stroked="f">
          <v:textbox inset="0,0,0,0">
            <w:txbxContent>
              <w:p w14:paraId="029E19E5" w14:textId="77777777" w:rsidR="00747C2F" w:rsidRDefault="00000000">
                <w:pPr>
                  <w:spacing w:before="15"/>
                  <w:ind w:left="20"/>
                  <w:rPr>
                    <w:rFonts w:ascii="Arial" w:hAnsi="Arial"/>
                    <w:sz w:val="14"/>
                  </w:rPr>
                </w:pPr>
                <w:r>
                  <w:rPr>
                    <w:rFonts w:ascii="Arial" w:hAnsi="Arial"/>
                    <w:sz w:val="14"/>
                  </w:rPr>
                  <w:t>TR (Türkçe)</w:t>
                </w:r>
              </w:p>
            </w:txbxContent>
          </v:textbox>
          <w10:wrap anchorx="page" anchory="page"/>
        </v:shape>
      </w:pict>
    </w:r>
    <w:r>
      <w:pict w14:anchorId="47F65033">
        <v:shape id="_x0000_s1025" type="#_x0000_t202" style="position:absolute;margin-left:543.35pt;margin-top:792.35pt;width:12.75pt;height:9.85pt;z-index:-25360;mso-position-horizontal-relative:page;mso-position-vertical-relative:page" filled="f" stroked="f">
          <v:textbox inset="0,0,0,0">
            <w:txbxContent>
              <w:p w14:paraId="61755D4C" w14:textId="77777777" w:rsidR="00747C2F" w:rsidRDefault="00000000">
                <w:pPr>
                  <w:spacing w:before="15"/>
                  <w:ind w:left="40"/>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2046" w14:textId="77777777" w:rsidR="004461DC" w:rsidRDefault="004461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17C2" w14:textId="77777777" w:rsidR="00491661" w:rsidRDefault="00491661">
      <w:r>
        <w:separator/>
      </w:r>
    </w:p>
  </w:footnote>
  <w:footnote w:type="continuationSeparator" w:id="0">
    <w:p w14:paraId="22958B39" w14:textId="77777777" w:rsidR="00491661" w:rsidRDefault="0049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F82B" w14:textId="77777777" w:rsidR="004461DC" w:rsidRDefault="004461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2F2C" w14:textId="691AF108" w:rsidR="00747C2F" w:rsidRDefault="00000000">
    <w:pPr>
      <w:pStyle w:val="GvdeMetni"/>
      <w:spacing w:line="14" w:lineRule="auto"/>
      <w:ind w:left="0"/>
      <w:rPr>
        <w:sz w:val="20"/>
      </w:rPr>
    </w:pPr>
    <w:r>
      <w:pict w14:anchorId="079A8368">
        <v:shapetype id="_x0000_t202" coordsize="21600,21600" o:spt="202" path="m,l,21600r21600,l21600,xe">
          <v:stroke joinstyle="miter"/>
          <v:path gradientshapeok="t" o:connecttype="rect"/>
        </v:shapetype>
        <v:shape id="_x0000_s1032" type="#_x0000_t202" style="position:absolute;margin-left:153.75pt;margin-top:25.7pt;width:410.7pt;height:87.55pt;z-index:-25528;mso-position-horizontal-relative:page;mso-position-vertical-relative:page" filled="f" stroked="f">
          <v:textbox inset="0,0,0,0">
            <w:txbxContent>
              <w:p w14:paraId="16EA31E9" w14:textId="787CF629" w:rsidR="00834CF2" w:rsidRDefault="00834CF2" w:rsidP="00834CF2">
                <w:pPr>
                  <w:spacing w:line="346" w:lineRule="exact"/>
                  <w:ind w:left="20"/>
                  <w:rPr>
                    <w:b/>
                    <w:sz w:val="32"/>
                  </w:rPr>
                </w:pPr>
                <w:r>
                  <w:rPr>
                    <w:b/>
                    <w:sz w:val="32"/>
                  </w:rPr>
                  <w:t>SENTETİK FREN YAĞI DOT 3</w:t>
                </w:r>
              </w:p>
              <w:p w14:paraId="31897709" w14:textId="77777777" w:rsidR="00834CF2" w:rsidRPr="00CF757C" w:rsidRDefault="00834CF2" w:rsidP="00834CF2">
                <w:pPr>
                  <w:spacing w:before="2"/>
                  <w:ind w:left="20"/>
                  <w:rPr>
                    <w:b/>
                    <w:bCs/>
                    <w:sz w:val="24"/>
                    <w:szCs w:val="24"/>
                  </w:rPr>
                </w:pPr>
                <w:r w:rsidRPr="00CF757C">
                  <w:rPr>
                    <w:b/>
                    <w:bCs/>
                    <w:sz w:val="24"/>
                    <w:szCs w:val="24"/>
                  </w:rPr>
                  <w:t>Güvenlik Bilgi Formu</w:t>
                </w:r>
              </w:p>
              <w:p w14:paraId="01A86160" w14:textId="77777777" w:rsidR="00834CF2" w:rsidRPr="00CF757C" w:rsidRDefault="00834CF2" w:rsidP="00834CF2">
                <w:pPr>
                  <w:spacing w:before="50" w:line="249" w:lineRule="auto"/>
                  <w:ind w:left="20" w:right="1"/>
                  <w:rPr>
                    <w:sz w:val="16"/>
                    <w:szCs w:val="16"/>
                  </w:rPr>
                </w:pPr>
                <w:r w:rsidRPr="00CF757C">
                  <w:rPr>
                    <w:sz w:val="16"/>
                    <w:szCs w:val="16"/>
                  </w:rPr>
                  <w:t>13 Aralık 2014 tarihli ve 29204 sayılı Resmî Gazete’de yayımlanan Zararlı Maddeler ve Karışımlara İlişkin Güvenlik Bilgi Formları Hakkında Yönetmelik uyarınca hazırlanmıştır</w:t>
                </w:r>
              </w:p>
              <w:p w14:paraId="33AC4FD5" w14:textId="77777777" w:rsidR="00834CF2" w:rsidRPr="00CF757C" w:rsidRDefault="00834CF2" w:rsidP="00834CF2">
                <w:pPr>
                  <w:spacing w:before="50" w:line="249" w:lineRule="auto"/>
                  <w:ind w:left="20" w:right="1"/>
                  <w:rPr>
                    <w:sz w:val="16"/>
                    <w:szCs w:val="16"/>
                  </w:rPr>
                </w:pPr>
              </w:p>
              <w:p w14:paraId="747F5B72" w14:textId="77777777" w:rsidR="00834CF2" w:rsidRPr="00CF757C" w:rsidRDefault="00834CF2" w:rsidP="00834CF2">
                <w:pPr>
                  <w:spacing w:before="14"/>
                  <w:ind w:left="20"/>
                  <w:rPr>
                    <w:sz w:val="16"/>
                    <w:szCs w:val="16"/>
                  </w:rPr>
                </w:pPr>
                <w:r w:rsidRPr="00CF757C">
                  <w:rPr>
                    <w:sz w:val="16"/>
                    <w:szCs w:val="16"/>
                  </w:rPr>
                  <w:t>İlk Yayın Tarihi: 10/01/2020    Yayın Tarihi: 09/01/2023   Geçerlilik Periyodu: 3 Yıl   Geçerlilik Tarihi 08/01/2026   Version: 0.3</w:t>
                </w:r>
              </w:p>
              <w:p w14:paraId="54E40B2D" w14:textId="77777777" w:rsidR="00834CF2" w:rsidRDefault="00834CF2" w:rsidP="00834CF2">
                <w:pPr>
                  <w:ind w:left="20"/>
                  <w:rPr>
                    <w:sz w:val="14"/>
                  </w:rPr>
                </w:pPr>
              </w:p>
              <w:p w14:paraId="3FFB7371" w14:textId="032FC7EA" w:rsidR="00747C2F" w:rsidRDefault="00747C2F" w:rsidP="004461DC">
                <w:pPr>
                  <w:ind w:left="20"/>
                  <w:rPr>
                    <w:sz w:val="14"/>
                  </w:rPr>
                </w:pPr>
              </w:p>
            </w:txbxContent>
          </v:textbox>
          <w10:wrap anchorx="page" anchory="page"/>
        </v:shape>
      </w:pict>
    </w:r>
    <w:r w:rsidR="001842A9">
      <w:rPr>
        <w:noProof/>
        <w:lang w:val="tr-TR" w:eastAsia="tr-TR"/>
      </w:rPr>
      <w:drawing>
        <wp:inline distT="0" distB="0" distL="0" distR="0" wp14:anchorId="3E0EC3DF" wp14:editId="577D2690">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pict w14:anchorId="773D595F">
        <v:line id="_x0000_s1033" style="position:absolute;z-index:-25552;mso-position-horizontal-relative:page;mso-position-vertical-relative:page" from="30.6pt,103.8pt" to="564.45pt,103.8pt" strokeweight=".5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5801" w14:textId="77777777" w:rsidR="004461DC" w:rsidRDefault="004461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4500"/>
    <w:multiLevelType w:val="multilevel"/>
    <w:tmpl w:val="9C005AC2"/>
    <w:lvl w:ilvl="0">
      <w:start w:val="6"/>
      <w:numFmt w:val="decimal"/>
      <w:lvlText w:val="%1"/>
      <w:lvlJc w:val="left"/>
      <w:pPr>
        <w:ind w:left="929" w:hanging="709"/>
        <w:jc w:val="left"/>
      </w:pPr>
      <w:rPr>
        <w:rFonts w:hint="default"/>
      </w:rPr>
    </w:lvl>
    <w:lvl w:ilvl="1">
      <w:start w:val="1"/>
      <w:numFmt w:val="decimal"/>
      <w:lvlText w:val="%1.%2"/>
      <w:lvlJc w:val="left"/>
      <w:pPr>
        <w:ind w:left="929" w:hanging="709"/>
        <w:jc w:val="left"/>
      </w:pPr>
      <w:rPr>
        <w:rFonts w:hint="default"/>
      </w:rPr>
    </w:lvl>
    <w:lvl w:ilvl="2">
      <w:start w:val="1"/>
      <w:numFmt w:val="decimal"/>
      <w:lvlText w:val="%1.%2.%3."/>
      <w:lvlJc w:val="left"/>
      <w:pPr>
        <w:ind w:left="929" w:hanging="709"/>
        <w:jc w:val="left"/>
      </w:pPr>
      <w:rPr>
        <w:rFonts w:ascii="Calibri" w:eastAsia="Calibri" w:hAnsi="Calibri" w:cs="Calibri" w:hint="default"/>
        <w:b/>
        <w:bCs/>
        <w:spacing w:val="-1"/>
        <w:w w:val="100"/>
        <w:sz w:val="16"/>
        <w:szCs w:val="16"/>
      </w:rPr>
    </w:lvl>
    <w:lvl w:ilvl="3">
      <w:numFmt w:val="bullet"/>
      <w:lvlText w:val="•"/>
      <w:lvlJc w:val="left"/>
      <w:pPr>
        <w:ind w:left="3915" w:hanging="709"/>
      </w:pPr>
      <w:rPr>
        <w:rFonts w:hint="default"/>
      </w:rPr>
    </w:lvl>
    <w:lvl w:ilvl="4">
      <w:numFmt w:val="bullet"/>
      <w:lvlText w:val="•"/>
      <w:lvlJc w:val="left"/>
      <w:pPr>
        <w:ind w:left="4914" w:hanging="709"/>
      </w:pPr>
      <w:rPr>
        <w:rFonts w:hint="default"/>
      </w:rPr>
    </w:lvl>
    <w:lvl w:ilvl="5">
      <w:numFmt w:val="bullet"/>
      <w:lvlText w:val="•"/>
      <w:lvlJc w:val="left"/>
      <w:pPr>
        <w:ind w:left="5913" w:hanging="709"/>
      </w:pPr>
      <w:rPr>
        <w:rFonts w:hint="default"/>
      </w:rPr>
    </w:lvl>
    <w:lvl w:ilvl="6">
      <w:numFmt w:val="bullet"/>
      <w:lvlText w:val="•"/>
      <w:lvlJc w:val="left"/>
      <w:pPr>
        <w:ind w:left="6911" w:hanging="709"/>
      </w:pPr>
      <w:rPr>
        <w:rFonts w:hint="default"/>
      </w:rPr>
    </w:lvl>
    <w:lvl w:ilvl="7">
      <w:numFmt w:val="bullet"/>
      <w:lvlText w:val="•"/>
      <w:lvlJc w:val="left"/>
      <w:pPr>
        <w:ind w:left="7910" w:hanging="709"/>
      </w:pPr>
      <w:rPr>
        <w:rFonts w:hint="default"/>
      </w:rPr>
    </w:lvl>
    <w:lvl w:ilvl="8">
      <w:numFmt w:val="bullet"/>
      <w:lvlText w:val="•"/>
      <w:lvlJc w:val="left"/>
      <w:pPr>
        <w:ind w:left="8908" w:hanging="709"/>
      </w:pPr>
      <w:rPr>
        <w:rFonts w:hint="default"/>
      </w:rPr>
    </w:lvl>
  </w:abstractNum>
  <w:abstractNum w:abstractNumId="1" w15:restartNumberingAfterBreak="0">
    <w:nsid w:val="72E3309F"/>
    <w:multiLevelType w:val="hybridMultilevel"/>
    <w:tmpl w:val="0346EF80"/>
    <w:lvl w:ilvl="0" w:tplc="86D86C68">
      <w:start w:val="1"/>
      <w:numFmt w:val="decimal"/>
      <w:lvlText w:val="%1"/>
      <w:lvlJc w:val="left"/>
      <w:pPr>
        <w:ind w:left="3924" w:hanging="118"/>
        <w:jc w:val="left"/>
      </w:pPr>
      <w:rPr>
        <w:rFonts w:ascii="Calibri" w:eastAsia="Calibri" w:hAnsi="Calibri" w:cs="Calibri" w:hint="default"/>
        <w:spacing w:val="-1"/>
        <w:w w:val="99"/>
        <w:sz w:val="16"/>
        <w:szCs w:val="16"/>
      </w:rPr>
    </w:lvl>
    <w:lvl w:ilvl="1" w:tplc="63AC5A9E">
      <w:numFmt w:val="bullet"/>
      <w:lvlText w:val="•"/>
      <w:lvlJc w:val="left"/>
      <w:pPr>
        <w:ind w:left="4618" w:hanging="118"/>
      </w:pPr>
      <w:rPr>
        <w:rFonts w:hint="default"/>
      </w:rPr>
    </w:lvl>
    <w:lvl w:ilvl="2" w:tplc="CB481D5E">
      <w:numFmt w:val="bullet"/>
      <w:lvlText w:val="•"/>
      <w:lvlJc w:val="left"/>
      <w:pPr>
        <w:ind w:left="5317" w:hanging="118"/>
      </w:pPr>
      <w:rPr>
        <w:rFonts w:hint="default"/>
      </w:rPr>
    </w:lvl>
    <w:lvl w:ilvl="3" w:tplc="04BE32D8">
      <w:numFmt w:val="bullet"/>
      <w:lvlText w:val="•"/>
      <w:lvlJc w:val="left"/>
      <w:pPr>
        <w:ind w:left="6015" w:hanging="118"/>
      </w:pPr>
      <w:rPr>
        <w:rFonts w:hint="default"/>
      </w:rPr>
    </w:lvl>
    <w:lvl w:ilvl="4" w:tplc="E96C8C76">
      <w:numFmt w:val="bullet"/>
      <w:lvlText w:val="•"/>
      <w:lvlJc w:val="left"/>
      <w:pPr>
        <w:ind w:left="6714" w:hanging="118"/>
      </w:pPr>
      <w:rPr>
        <w:rFonts w:hint="default"/>
      </w:rPr>
    </w:lvl>
    <w:lvl w:ilvl="5" w:tplc="12C209DA">
      <w:numFmt w:val="bullet"/>
      <w:lvlText w:val="•"/>
      <w:lvlJc w:val="left"/>
      <w:pPr>
        <w:ind w:left="7413" w:hanging="118"/>
      </w:pPr>
      <w:rPr>
        <w:rFonts w:hint="default"/>
      </w:rPr>
    </w:lvl>
    <w:lvl w:ilvl="6" w:tplc="6D3644C0">
      <w:numFmt w:val="bullet"/>
      <w:lvlText w:val="•"/>
      <w:lvlJc w:val="left"/>
      <w:pPr>
        <w:ind w:left="8111" w:hanging="118"/>
      </w:pPr>
      <w:rPr>
        <w:rFonts w:hint="default"/>
      </w:rPr>
    </w:lvl>
    <w:lvl w:ilvl="7" w:tplc="CD9EBB84">
      <w:numFmt w:val="bullet"/>
      <w:lvlText w:val="•"/>
      <w:lvlJc w:val="left"/>
      <w:pPr>
        <w:ind w:left="8810" w:hanging="118"/>
      </w:pPr>
      <w:rPr>
        <w:rFonts w:hint="default"/>
      </w:rPr>
    </w:lvl>
    <w:lvl w:ilvl="8" w:tplc="34A6264E">
      <w:numFmt w:val="bullet"/>
      <w:lvlText w:val="•"/>
      <w:lvlJc w:val="left"/>
      <w:pPr>
        <w:ind w:left="9508" w:hanging="118"/>
      </w:pPr>
      <w:rPr>
        <w:rFonts w:hint="default"/>
      </w:rPr>
    </w:lvl>
  </w:abstractNum>
  <w:num w:numId="1" w16cid:durableId="868420556">
    <w:abstractNumId w:val="1"/>
  </w:num>
  <w:num w:numId="2" w16cid:durableId="139692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21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47C2F"/>
    <w:rsid w:val="001842A9"/>
    <w:rsid w:val="001A0947"/>
    <w:rsid w:val="00407F90"/>
    <w:rsid w:val="004461DC"/>
    <w:rsid w:val="00491661"/>
    <w:rsid w:val="005948D7"/>
    <w:rsid w:val="006E3402"/>
    <w:rsid w:val="0072465A"/>
    <w:rsid w:val="00747C2F"/>
    <w:rsid w:val="007A3ED8"/>
    <w:rsid w:val="007B720D"/>
    <w:rsid w:val="007E3E90"/>
    <w:rsid w:val="00834CF2"/>
    <w:rsid w:val="00C97F76"/>
    <w:rsid w:val="00D56B5D"/>
    <w:rsid w:val="00E35070"/>
    <w:rsid w:val="00E57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17"/>
    <o:shapelayout v:ext="edit">
      <o:idmap v:ext="edit" data="2"/>
    </o:shapelayout>
  </w:shapeDefaults>
  <w:decimalSymbol w:val=","/>
  <w:listSeparator w:val=";"/>
  <w14:docId w14:val="1E8CEEFB"/>
  <w15:docId w15:val="{BAABE41C-B942-44EB-BC78-C7C3DC4C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Balk1">
    <w:name w:val="heading 1"/>
    <w:basedOn w:val="Normal"/>
    <w:uiPriority w:val="9"/>
    <w:qFormat/>
    <w:pPr>
      <w:ind w:left="190"/>
      <w:outlineLvl w:val="0"/>
    </w:pPr>
    <w:rPr>
      <w:b/>
      <w:bCs/>
      <w:sz w:val="24"/>
      <w:szCs w:val="24"/>
    </w:rPr>
  </w:style>
  <w:style w:type="paragraph" w:styleId="Balk2">
    <w:name w:val="heading 2"/>
    <w:basedOn w:val="Normal"/>
    <w:uiPriority w:val="9"/>
    <w:unhideWhenUsed/>
    <w:qFormat/>
    <w:pPr>
      <w:ind w:left="29"/>
      <w:outlineLvl w:val="1"/>
    </w:pPr>
    <w:rPr>
      <w:b/>
      <w:bCs/>
      <w:sz w:val="18"/>
      <w:szCs w:val="18"/>
    </w:rPr>
  </w:style>
  <w:style w:type="paragraph" w:styleId="Balk3">
    <w:name w:val="heading 3"/>
    <w:basedOn w:val="Normal"/>
    <w:uiPriority w:val="9"/>
    <w:unhideWhenUsed/>
    <w:qFormat/>
    <w:pPr>
      <w:spacing w:before="91"/>
      <w:ind w:left="220"/>
      <w:outlineLvl w:val="2"/>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16"/>
      <w:szCs w:val="16"/>
    </w:rPr>
  </w:style>
  <w:style w:type="paragraph" w:styleId="ListeParagraf">
    <w:name w:val="List Paragraph"/>
    <w:basedOn w:val="Normal"/>
    <w:uiPriority w:val="1"/>
    <w:qFormat/>
    <w:pPr>
      <w:spacing w:before="60"/>
      <w:ind w:left="929" w:hanging="709"/>
    </w:pPr>
  </w:style>
  <w:style w:type="paragraph" w:customStyle="1" w:styleId="TableParagraph">
    <w:name w:val="Table Paragraph"/>
    <w:basedOn w:val="Normal"/>
    <w:uiPriority w:val="1"/>
    <w:qFormat/>
    <w:pPr>
      <w:spacing w:before="20"/>
      <w:ind w:left="103"/>
    </w:pPr>
  </w:style>
  <w:style w:type="paragraph" w:styleId="stBilgi">
    <w:name w:val="header"/>
    <w:basedOn w:val="Normal"/>
    <w:link w:val="stBilgiChar"/>
    <w:uiPriority w:val="99"/>
    <w:unhideWhenUsed/>
    <w:rsid w:val="001842A9"/>
    <w:pPr>
      <w:tabs>
        <w:tab w:val="center" w:pos="4536"/>
        <w:tab w:val="right" w:pos="9072"/>
      </w:tabs>
    </w:pPr>
  </w:style>
  <w:style w:type="character" w:customStyle="1" w:styleId="stBilgiChar">
    <w:name w:val="Üst Bilgi Char"/>
    <w:basedOn w:val="VarsaylanParagrafYazTipi"/>
    <w:link w:val="stBilgi"/>
    <w:uiPriority w:val="99"/>
    <w:rsid w:val="001842A9"/>
    <w:rPr>
      <w:rFonts w:ascii="Calibri" w:eastAsia="Calibri" w:hAnsi="Calibri" w:cs="Calibri"/>
    </w:rPr>
  </w:style>
  <w:style w:type="paragraph" w:styleId="AltBilgi">
    <w:name w:val="footer"/>
    <w:basedOn w:val="Normal"/>
    <w:link w:val="AltBilgiChar"/>
    <w:uiPriority w:val="99"/>
    <w:unhideWhenUsed/>
    <w:rsid w:val="001842A9"/>
    <w:pPr>
      <w:tabs>
        <w:tab w:val="center" w:pos="4536"/>
        <w:tab w:val="right" w:pos="9072"/>
      </w:tabs>
    </w:pPr>
  </w:style>
  <w:style w:type="character" w:customStyle="1" w:styleId="AltBilgiChar">
    <w:name w:val="Alt Bilgi Char"/>
    <w:basedOn w:val="VarsaylanParagrafYazTipi"/>
    <w:link w:val="AltBilgi"/>
    <w:uiPriority w:val="99"/>
    <w:rsid w:val="001842A9"/>
    <w:rPr>
      <w:rFonts w:ascii="Calibri" w:eastAsia="Calibri" w:hAnsi="Calibri" w:cs="Calibri"/>
    </w:rPr>
  </w:style>
  <w:style w:type="character" w:styleId="Kpr">
    <w:name w:val="Hyperlink"/>
    <w:basedOn w:val="VarsaylanParagrafYazTipi"/>
    <w:uiPriority w:val="99"/>
    <w:unhideWhenUsed/>
    <w:rsid w:val="001A0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orfh.com%2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rf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3A93-2582-4007-ACA8-BFAE852E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2223</Words>
  <Characters>12675</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SDS</dc:subject>
  <dc:creator>Lisam Systems</dc:creator>
  <cp:lastModifiedBy>PC</cp:lastModifiedBy>
  <cp:revision>7</cp:revision>
  <dcterms:created xsi:type="dcterms:W3CDTF">2023-02-06T12:59:00Z</dcterms:created>
  <dcterms:modified xsi:type="dcterms:W3CDTF">2025-04-11T15:10:00Z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Office Word</vt:lpwstr>
  </property>
  <property fmtid="{D5CDD505-2E9C-101B-9397-08002B2CF9AE}" pid="4" name="LastSaved">
    <vt:filetime>2023-02-06T00:00:00Z</vt:filetime>
  </property>
</Properties>
</file>